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8180" w:type="dxa"/>
        <w:tblInd w:w="-342" w:type="dxa"/>
        <w:tblLook w:val="04A0" w:firstRow="1" w:lastRow="0" w:firstColumn="1" w:lastColumn="0" w:noHBand="0" w:noVBand="1"/>
      </w:tblPr>
      <w:tblGrid>
        <w:gridCol w:w="4846"/>
        <w:gridCol w:w="2560"/>
        <w:gridCol w:w="5632"/>
        <w:gridCol w:w="2025"/>
        <w:gridCol w:w="3117"/>
      </w:tblGrid>
      <w:tr w:rsidR="00A02C32" w:rsidTr="000127CD">
        <w:trPr>
          <w:trHeight w:val="245"/>
        </w:trPr>
        <w:tc>
          <w:tcPr>
            <w:tcW w:w="4846" w:type="dxa"/>
            <w:vMerge w:val="restart"/>
          </w:tcPr>
          <w:p w:rsidR="00A02C32" w:rsidRPr="00A40F81" w:rsidRDefault="00A02C32" w:rsidP="00A02C32">
            <w:pPr>
              <w:jc w:val="right"/>
              <w:rPr>
                <w:rFonts w:ascii="Calisto MT" w:hAnsi="Calisto MT"/>
                <w:b/>
                <w:sz w:val="12"/>
              </w:rPr>
            </w:pPr>
            <w:r>
              <w:rPr>
                <w:noProof/>
              </w:rPr>
              <w:drawing>
                <wp:anchor distT="0" distB="0" distL="114300" distR="114300" simplePos="0" relativeHeight="251663360" behindDoc="0" locked="0" layoutInCell="1" allowOverlap="1" wp14:anchorId="438E2521" wp14:editId="3F333F9A">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A02C32" w:rsidRDefault="00A02C32" w:rsidP="00A02C32">
            <w:pPr>
              <w:rPr>
                <w:rFonts w:ascii="Calisto MT" w:hAnsi="Calisto MT"/>
                <w:b/>
                <w:sz w:val="24"/>
              </w:rPr>
            </w:pPr>
            <w:r>
              <w:rPr>
                <w:rFonts w:ascii="Calisto MT" w:hAnsi="Calisto MT"/>
                <w:b/>
                <w:sz w:val="24"/>
              </w:rPr>
              <w:tab/>
              <w:t>GRADES 1 to 12</w:t>
            </w:r>
          </w:p>
          <w:p w:rsidR="00A02C32" w:rsidRPr="00A40F81" w:rsidRDefault="00A02C32" w:rsidP="00A02C32">
            <w:pPr>
              <w:rPr>
                <w:rFonts w:ascii="Calisto MT" w:hAnsi="Calisto MT"/>
                <w:b/>
                <w:sz w:val="24"/>
              </w:rPr>
            </w:pPr>
            <w:r>
              <w:rPr>
                <w:rFonts w:ascii="Calisto MT" w:hAnsi="Calisto MT"/>
                <w:b/>
                <w:sz w:val="24"/>
              </w:rPr>
              <w:tab/>
              <w:t>DAILY LESSON LOG</w:t>
            </w:r>
          </w:p>
        </w:tc>
        <w:tc>
          <w:tcPr>
            <w:tcW w:w="2560" w:type="dxa"/>
            <w:shd w:val="clear" w:color="auto" w:fill="D9D9D9" w:themeFill="background1" w:themeFillShade="D9"/>
            <w:vAlign w:val="bottom"/>
          </w:tcPr>
          <w:p w:rsidR="00A02C32" w:rsidRPr="003F52DD" w:rsidRDefault="00A02C32" w:rsidP="00A02C32">
            <w:pPr>
              <w:jc w:val="right"/>
              <w:rPr>
                <w:rFonts w:asciiTheme="majorHAnsi" w:hAnsiTheme="majorHAnsi"/>
                <w:b/>
                <w:sz w:val="20"/>
                <w:szCs w:val="20"/>
              </w:rPr>
            </w:pPr>
            <w:r w:rsidRPr="003F52DD">
              <w:rPr>
                <w:rFonts w:asciiTheme="majorHAnsi" w:hAnsiTheme="majorHAnsi"/>
                <w:b/>
                <w:sz w:val="20"/>
                <w:szCs w:val="20"/>
              </w:rPr>
              <w:t>School:</w:t>
            </w:r>
          </w:p>
        </w:tc>
        <w:tc>
          <w:tcPr>
            <w:tcW w:w="5632" w:type="dxa"/>
            <w:vAlign w:val="bottom"/>
          </w:tcPr>
          <w:p w:rsidR="00A02C32" w:rsidRDefault="00A02C32" w:rsidP="00A02C32">
            <w:pPr>
              <w:rPr>
                <w:rFonts w:asciiTheme="majorHAnsi" w:hAnsiTheme="majorHAnsi"/>
                <w:b/>
                <w:sz w:val="20"/>
                <w:szCs w:val="20"/>
              </w:rPr>
            </w:pPr>
          </w:p>
        </w:tc>
        <w:tc>
          <w:tcPr>
            <w:tcW w:w="2025" w:type="dxa"/>
            <w:shd w:val="clear" w:color="auto" w:fill="D9D9D9" w:themeFill="background1" w:themeFillShade="D9"/>
            <w:vAlign w:val="bottom"/>
          </w:tcPr>
          <w:p w:rsidR="00A02C32" w:rsidRPr="003F52DD" w:rsidRDefault="00A02C32" w:rsidP="00A02C32">
            <w:pPr>
              <w:jc w:val="right"/>
              <w:rPr>
                <w:rFonts w:asciiTheme="majorHAnsi" w:hAnsiTheme="majorHAnsi"/>
                <w:b/>
                <w:sz w:val="20"/>
                <w:szCs w:val="20"/>
              </w:rPr>
            </w:pPr>
            <w:r w:rsidRPr="003F52DD">
              <w:rPr>
                <w:rFonts w:asciiTheme="majorHAnsi" w:hAnsiTheme="majorHAnsi"/>
                <w:b/>
                <w:sz w:val="20"/>
                <w:szCs w:val="20"/>
              </w:rPr>
              <w:t>Grade Level:</w:t>
            </w:r>
          </w:p>
        </w:tc>
        <w:tc>
          <w:tcPr>
            <w:tcW w:w="3117" w:type="dxa"/>
            <w:vAlign w:val="bottom"/>
          </w:tcPr>
          <w:p w:rsidR="00A02C32" w:rsidRPr="003F52DD" w:rsidRDefault="00A02C32" w:rsidP="00A02C32">
            <w:pPr>
              <w:rPr>
                <w:rFonts w:asciiTheme="majorHAnsi" w:hAnsiTheme="majorHAnsi"/>
                <w:b/>
                <w:sz w:val="20"/>
                <w:szCs w:val="20"/>
              </w:rPr>
            </w:pPr>
            <w:r w:rsidRPr="003F52DD">
              <w:rPr>
                <w:rFonts w:asciiTheme="majorHAnsi" w:hAnsiTheme="majorHAnsi"/>
                <w:b/>
                <w:sz w:val="20"/>
                <w:szCs w:val="20"/>
              </w:rPr>
              <w:t>I</w:t>
            </w:r>
            <w:r>
              <w:rPr>
                <w:rFonts w:asciiTheme="majorHAnsi" w:hAnsiTheme="majorHAnsi"/>
                <w:b/>
                <w:sz w:val="20"/>
                <w:szCs w:val="20"/>
              </w:rPr>
              <w:t>I</w:t>
            </w:r>
          </w:p>
        </w:tc>
      </w:tr>
      <w:tr w:rsidR="00A02C32" w:rsidTr="000127CD">
        <w:trPr>
          <w:trHeight w:val="157"/>
        </w:trPr>
        <w:tc>
          <w:tcPr>
            <w:tcW w:w="4846" w:type="dxa"/>
            <w:vMerge/>
          </w:tcPr>
          <w:p w:rsidR="00A02C32" w:rsidRDefault="00A02C32" w:rsidP="00A02C32"/>
        </w:tc>
        <w:tc>
          <w:tcPr>
            <w:tcW w:w="2560" w:type="dxa"/>
            <w:shd w:val="clear" w:color="auto" w:fill="D9D9D9" w:themeFill="background1" w:themeFillShade="D9"/>
            <w:vAlign w:val="bottom"/>
          </w:tcPr>
          <w:p w:rsidR="00A02C32" w:rsidRPr="003F52DD" w:rsidRDefault="00A02C32" w:rsidP="00A02C32">
            <w:pPr>
              <w:jc w:val="right"/>
              <w:rPr>
                <w:rFonts w:asciiTheme="majorHAnsi" w:hAnsiTheme="majorHAnsi"/>
                <w:b/>
                <w:sz w:val="20"/>
                <w:szCs w:val="20"/>
              </w:rPr>
            </w:pPr>
            <w:r w:rsidRPr="003F52DD">
              <w:rPr>
                <w:rFonts w:asciiTheme="majorHAnsi" w:hAnsiTheme="majorHAnsi"/>
                <w:b/>
                <w:sz w:val="20"/>
                <w:szCs w:val="20"/>
              </w:rPr>
              <w:t>Teacher:</w:t>
            </w:r>
          </w:p>
        </w:tc>
        <w:tc>
          <w:tcPr>
            <w:tcW w:w="5632" w:type="dxa"/>
            <w:vAlign w:val="bottom"/>
          </w:tcPr>
          <w:p w:rsidR="00A02C32" w:rsidRDefault="00A02C32" w:rsidP="00A02C32">
            <w:pPr>
              <w:rPr>
                <w:rFonts w:asciiTheme="majorHAnsi" w:hAnsiTheme="majorHAnsi"/>
                <w:b/>
                <w:sz w:val="20"/>
                <w:szCs w:val="20"/>
              </w:rPr>
            </w:pPr>
          </w:p>
        </w:tc>
        <w:tc>
          <w:tcPr>
            <w:tcW w:w="2025" w:type="dxa"/>
            <w:shd w:val="clear" w:color="auto" w:fill="D9D9D9" w:themeFill="background1" w:themeFillShade="D9"/>
            <w:vAlign w:val="bottom"/>
          </w:tcPr>
          <w:p w:rsidR="00A02C32" w:rsidRPr="003F52DD" w:rsidRDefault="00A02C32" w:rsidP="00A02C32">
            <w:pPr>
              <w:jc w:val="right"/>
              <w:rPr>
                <w:rFonts w:asciiTheme="majorHAnsi" w:hAnsiTheme="majorHAnsi"/>
                <w:b/>
                <w:sz w:val="20"/>
                <w:szCs w:val="20"/>
              </w:rPr>
            </w:pPr>
            <w:r w:rsidRPr="003F52DD">
              <w:rPr>
                <w:rFonts w:asciiTheme="majorHAnsi" w:hAnsiTheme="majorHAnsi"/>
                <w:b/>
                <w:sz w:val="20"/>
                <w:szCs w:val="20"/>
              </w:rPr>
              <w:t>Learning Area:</w:t>
            </w:r>
          </w:p>
        </w:tc>
        <w:tc>
          <w:tcPr>
            <w:tcW w:w="3117" w:type="dxa"/>
            <w:vAlign w:val="bottom"/>
          </w:tcPr>
          <w:p w:rsidR="00A02C32" w:rsidRPr="00E000C9" w:rsidRDefault="00A02C32" w:rsidP="00A02C32">
            <w:pPr>
              <w:rPr>
                <w:rFonts w:asciiTheme="majorHAnsi" w:hAnsiTheme="majorHAnsi"/>
                <w:b/>
                <w:sz w:val="20"/>
                <w:szCs w:val="20"/>
              </w:rPr>
            </w:pPr>
            <w:r>
              <w:rPr>
                <w:rFonts w:ascii="Cambria" w:eastAsia="Calibri" w:hAnsi="Cambria" w:cs="Times New Roman"/>
                <w:b/>
                <w:sz w:val="20"/>
                <w:szCs w:val="20"/>
              </w:rPr>
              <w:t>ALL SUBJECTS</w:t>
            </w:r>
          </w:p>
        </w:tc>
      </w:tr>
      <w:tr w:rsidR="00A02C32" w:rsidTr="000127CD">
        <w:trPr>
          <w:trHeight w:val="157"/>
        </w:trPr>
        <w:tc>
          <w:tcPr>
            <w:tcW w:w="4846" w:type="dxa"/>
            <w:vMerge/>
          </w:tcPr>
          <w:p w:rsidR="00A02C32" w:rsidRDefault="00A02C32" w:rsidP="00A02C32"/>
        </w:tc>
        <w:tc>
          <w:tcPr>
            <w:tcW w:w="2560" w:type="dxa"/>
            <w:shd w:val="clear" w:color="auto" w:fill="D9D9D9" w:themeFill="background1" w:themeFillShade="D9"/>
            <w:vAlign w:val="bottom"/>
          </w:tcPr>
          <w:p w:rsidR="00A02C32" w:rsidRPr="003F52DD" w:rsidRDefault="00A02C32" w:rsidP="00A02C32">
            <w:pPr>
              <w:jc w:val="right"/>
              <w:rPr>
                <w:rFonts w:asciiTheme="majorHAnsi" w:hAnsiTheme="majorHAnsi"/>
                <w:b/>
                <w:sz w:val="20"/>
                <w:szCs w:val="20"/>
              </w:rPr>
            </w:pPr>
            <w:r w:rsidRPr="003F52DD">
              <w:rPr>
                <w:rFonts w:asciiTheme="majorHAnsi" w:hAnsiTheme="majorHAnsi"/>
                <w:b/>
                <w:sz w:val="20"/>
                <w:szCs w:val="20"/>
              </w:rPr>
              <w:t>Teaching Dates and Time:</w:t>
            </w:r>
          </w:p>
        </w:tc>
        <w:tc>
          <w:tcPr>
            <w:tcW w:w="5632" w:type="dxa"/>
            <w:vAlign w:val="bottom"/>
          </w:tcPr>
          <w:p w:rsidR="00A02C32" w:rsidRDefault="00A02C32" w:rsidP="00A02C32">
            <w:pPr>
              <w:rPr>
                <w:rFonts w:asciiTheme="majorHAnsi" w:hAnsiTheme="majorHAnsi"/>
                <w:b/>
                <w:sz w:val="20"/>
                <w:szCs w:val="20"/>
              </w:rPr>
            </w:pPr>
            <w:r>
              <w:rPr>
                <w:rFonts w:asciiTheme="majorHAnsi" w:hAnsiTheme="majorHAnsi"/>
                <w:b/>
                <w:sz w:val="20"/>
                <w:szCs w:val="20"/>
              </w:rPr>
              <w:t>MARCH 2 – MARCH 6, 2020 (WEEK 7)</w:t>
            </w:r>
            <w:bookmarkStart w:id="0" w:name="_GoBack"/>
            <w:bookmarkEnd w:id="0"/>
          </w:p>
        </w:tc>
        <w:tc>
          <w:tcPr>
            <w:tcW w:w="2025" w:type="dxa"/>
            <w:shd w:val="clear" w:color="auto" w:fill="D9D9D9" w:themeFill="background1" w:themeFillShade="D9"/>
            <w:vAlign w:val="bottom"/>
          </w:tcPr>
          <w:p w:rsidR="00A02C32" w:rsidRPr="003F52DD" w:rsidRDefault="00A02C32" w:rsidP="00A02C32">
            <w:pPr>
              <w:jc w:val="right"/>
              <w:rPr>
                <w:rFonts w:asciiTheme="majorHAnsi" w:hAnsiTheme="majorHAnsi"/>
                <w:b/>
                <w:sz w:val="20"/>
                <w:szCs w:val="20"/>
              </w:rPr>
            </w:pPr>
            <w:r w:rsidRPr="003F52DD">
              <w:rPr>
                <w:rFonts w:asciiTheme="majorHAnsi" w:hAnsiTheme="majorHAnsi"/>
                <w:b/>
                <w:sz w:val="20"/>
                <w:szCs w:val="20"/>
              </w:rPr>
              <w:t>Quarter:</w:t>
            </w:r>
          </w:p>
        </w:tc>
        <w:tc>
          <w:tcPr>
            <w:tcW w:w="3117" w:type="dxa"/>
            <w:vAlign w:val="bottom"/>
          </w:tcPr>
          <w:p w:rsidR="00A02C32" w:rsidRPr="003F52DD" w:rsidRDefault="00A02C32" w:rsidP="00A02C32">
            <w:pPr>
              <w:rPr>
                <w:rFonts w:asciiTheme="majorHAnsi" w:hAnsiTheme="majorHAnsi"/>
                <w:b/>
                <w:sz w:val="20"/>
                <w:szCs w:val="20"/>
              </w:rPr>
            </w:pPr>
            <w:r>
              <w:rPr>
                <w:rFonts w:asciiTheme="majorHAnsi" w:hAnsiTheme="majorHAnsi"/>
                <w:b/>
                <w:sz w:val="20"/>
                <w:szCs w:val="20"/>
              </w:rPr>
              <w:t>4</w:t>
            </w:r>
            <w:r w:rsidRPr="00BA4E26">
              <w:rPr>
                <w:rFonts w:asciiTheme="majorHAnsi" w:hAnsiTheme="majorHAnsi"/>
                <w:b/>
                <w:sz w:val="20"/>
                <w:szCs w:val="20"/>
                <w:vertAlign w:val="superscript"/>
              </w:rPr>
              <w:t>TH</w:t>
            </w:r>
            <w:r>
              <w:rPr>
                <w:rFonts w:asciiTheme="majorHAnsi" w:hAnsiTheme="majorHAnsi"/>
                <w:b/>
                <w:sz w:val="20"/>
                <w:szCs w:val="20"/>
              </w:rPr>
              <w:t xml:space="preserve"> </w:t>
            </w:r>
            <w:r w:rsidRPr="003F52DD">
              <w:rPr>
                <w:rFonts w:asciiTheme="majorHAnsi" w:hAnsiTheme="majorHAnsi"/>
                <w:b/>
                <w:sz w:val="20"/>
                <w:szCs w:val="20"/>
              </w:rPr>
              <w:t>QUARTER</w:t>
            </w:r>
          </w:p>
        </w:tc>
      </w:tr>
    </w:tbl>
    <w:p w:rsidR="00304C81" w:rsidRDefault="00304C81" w:rsidP="009270F1">
      <w:pPr>
        <w:rPr>
          <w:rFonts w:ascii="Arial Narrow" w:hAnsi="Arial Narrow"/>
          <w:b/>
          <w:sz w:val="24"/>
          <w:szCs w:val="24"/>
        </w:rPr>
      </w:pPr>
    </w:p>
    <w:tbl>
      <w:tblPr>
        <w:tblStyle w:val="TableGrid"/>
        <w:tblpPr w:leftFromText="180" w:rightFromText="180" w:vertAnchor="text" w:horzAnchor="margin" w:tblpXSpec="center" w:tblpY="42"/>
        <w:tblW w:w="18144" w:type="dxa"/>
        <w:tblBorders>
          <w:top w:val="single" w:sz="18" w:space="0" w:color="auto"/>
          <w:left w:val="single" w:sz="18" w:space="0" w:color="auto"/>
          <w:bottom w:val="single" w:sz="18" w:space="0" w:color="auto"/>
          <w:right w:val="single" w:sz="18"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764"/>
        <w:gridCol w:w="2214"/>
        <w:gridCol w:w="2250"/>
        <w:gridCol w:w="2340"/>
        <w:gridCol w:w="2340"/>
        <w:gridCol w:w="2520"/>
        <w:gridCol w:w="806"/>
        <w:gridCol w:w="1714"/>
        <w:gridCol w:w="696"/>
        <w:gridCol w:w="1500"/>
      </w:tblGrid>
      <w:tr w:rsidR="00A909DA" w:rsidRPr="00A909DA" w:rsidTr="009778C5">
        <w:tc>
          <w:tcPr>
            <w:tcW w:w="1764" w:type="dxa"/>
            <w:vMerge w:val="restart"/>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rsidR="00A909DA" w:rsidRPr="00A909DA" w:rsidRDefault="00A909DA" w:rsidP="003C3C35">
            <w:pPr>
              <w:jc w:val="cente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OBJECTIVES</w:t>
            </w:r>
          </w:p>
        </w:tc>
        <w:tc>
          <w:tcPr>
            <w:tcW w:w="2214"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A909DA" w:rsidRPr="00A909DA" w:rsidRDefault="00A909DA" w:rsidP="003C3C35">
            <w:pPr>
              <w:jc w:val="center"/>
              <w:rPr>
                <w:rFonts w:asciiTheme="majorHAnsi" w:hAnsiTheme="majorHAnsi" w:cstheme="minorHAnsi"/>
                <w:b/>
                <w:color w:val="000000" w:themeColor="text1"/>
                <w:sz w:val="24"/>
                <w:szCs w:val="24"/>
              </w:rPr>
            </w:pPr>
            <w:r w:rsidRPr="00A909DA">
              <w:rPr>
                <w:rFonts w:asciiTheme="majorHAnsi" w:hAnsiTheme="majorHAnsi" w:cstheme="minorHAnsi"/>
                <w:b/>
                <w:color w:val="000000" w:themeColor="text1"/>
                <w:sz w:val="24"/>
                <w:szCs w:val="24"/>
              </w:rPr>
              <w:t>ESP</w:t>
            </w:r>
          </w:p>
        </w:tc>
        <w:tc>
          <w:tcPr>
            <w:tcW w:w="225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A909DA" w:rsidRPr="00A909DA" w:rsidRDefault="00A909DA" w:rsidP="003C3C35">
            <w:pPr>
              <w:jc w:val="center"/>
              <w:rPr>
                <w:rFonts w:asciiTheme="majorHAnsi" w:hAnsiTheme="majorHAnsi" w:cstheme="minorHAnsi"/>
                <w:b/>
                <w:color w:val="000000" w:themeColor="text1"/>
                <w:sz w:val="24"/>
                <w:szCs w:val="24"/>
              </w:rPr>
            </w:pPr>
            <w:r w:rsidRPr="00A909DA">
              <w:rPr>
                <w:rFonts w:asciiTheme="majorHAnsi" w:hAnsiTheme="majorHAnsi" w:cstheme="minorHAnsi"/>
                <w:b/>
                <w:color w:val="000000" w:themeColor="text1"/>
                <w:sz w:val="24"/>
                <w:szCs w:val="24"/>
              </w:rPr>
              <w:t>A.P</w:t>
            </w:r>
          </w:p>
        </w:tc>
        <w:tc>
          <w:tcPr>
            <w:tcW w:w="234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A909DA" w:rsidRPr="00A909DA" w:rsidRDefault="00A909DA" w:rsidP="003C3C35">
            <w:pPr>
              <w:jc w:val="center"/>
              <w:rPr>
                <w:rFonts w:asciiTheme="majorHAnsi" w:hAnsiTheme="majorHAnsi" w:cstheme="minorHAnsi"/>
                <w:b/>
                <w:color w:val="000000" w:themeColor="text1"/>
                <w:sz w:val="24"/>
                <w:szCs w:val="24"/>
              </w:rPr>
            </w:pPr>
            <w:r w:rsidRPr="00A909DA">
              <w:rPr>
                <w:rFonts w:asciiTheme="majorHAnsi" w:hAnsiTheme="majorHAnsi" w:cstheme="minorHAnsi"/>
                <w:b/>
                <w:color w:val="000000" w:themeColor="text1"/>
                <w:sz w:val="24"/>
                <w:szCs w:val="24"/>
              </w:rPr>
              <w:t>ENGLISH</w:t>
            </w:r>
          </w:p>
        </w:tc>
        <w:tc>
          <w:tcPr>
            <w:tcW w:w="234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A909DA" w:rsidRPr="00A909DA" w:rsidRDefault="00A909DA" w:rsidP="003C3C35">
            <w:pPr>
              <w:jc w:val="center"/>
              <w:rPr>
                <w:rFonts w:asciiTheme="majorHAnsi" w:hAnsiTheme="majorHAnsi" w:cstheme="minorHAnsi"/>
                <w:b/>
                <w:color w:val="000000" w:themeColor="text1"/>
                <w:sz w:val="24"/>
                <w:szCs w:val="24"/>
              </w:rPr>
            </w:pPr>
            <w:r w:rsidRPr="00A909DA">
              <w:rPr>
                <w:rFonts w:asciiTheme="majorHAnsi" w:hAnsiTheme="majorHAnsi" w:cstheme="minorHAnsi"/>
                <w:b/>
                <w:color w:val="000000" w:themeColor="text1"/>
                <w:sz w:val="24"/>
                <w:szCs w:val="24"/>
              </w:rPr>
              <w:t>MTB</w:t>
            </w:r>
          </w:p>
        </w:tc>
        <w:tc>
          <w:tcPr>
            <w:tcW w:w="2520" w:type="dxa"/>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A909DA" w:rsidRPr="00A909DA" w:rsidRDefault="00A909DA" w:rsidP="003C3C35">
            <w:pPr>
              <w:jc w:val="center"/>
              <w:rPr>
                <w:rFonts w:asciiTheme="majorHAnsi" w:hAnsiTheme="majorHAnsi" w:cstheme="minorHAnsi"/>
                <w:b/>
                <w:color w:val="000000" w:themeColor="text1"/>
                <w:sz w:val="24"/>
                <w:szCs w:val="24"/>
              </w:rPr>
            </w:pPr>
            <w:r w:rsidRPr="00A909DA">
              <w:rPr>
                <w:rFonts w:asciiTheme="majorHAnsi" w:hAnsiTheme="majorHAnsi" w:cstheme="minorHAnsi"/>
                <w:b/>
                <w:color w:val="000000" w:themeColor="text1"/>
                <w:sz w:val="24"/>
                <w:szCs w:val="24"/>
              </w:rPr>
              <w:t>MATH</w:t>
            </w:r>
          </w:p>
        </w:tc>
        <w:tc>
          <w:tcPr>
            <w:tcW w:w="2520" w:type="dxa"/>
            <w:gridSpan w:val="2"/>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A909DA" w:rsidRPr="00A909DA" w:rsidRDefault="00A909DA" w:rsidP="003C3C35">
            <w:pPr>
              <w:jc w:val="center"/>
              <w:rPr>
                <w:rFonts w:asciiTheme="majorHAnsi" w:hAnsiTheme="majorHAnsi" w:cstheme="minorHAnsi"/>
                <w:b/>
                <w:color w:val="000000" w:themeColor="text1"/>
                <w:sz w:val="24"/>
                <w:szCs w:val="24"/>
              </w:rPr>
            </w:pPr>
            <w:r w:rsidRPr="00A909DA">
              <w:rPr>
                <w:rFonts w:asciiTheme="majorHAnsi" w:hAnsiTheme="majorHAnsi" w:cstheme="minorHAnsi"/>
                <w:b/>
                <w:color w:val="000000" w:themeColor="text1"/>
                <w:sz w:val="24"/>
                <w:szCs w:val="24"/>
              </w:rPr>
              <w:t>FILIPINO</w:t>
            </w:r>
          </w:p>
        </w:tc>
        <w:tc>
          <w:tcPr>
            <w:tcW w:w="2196" w:type="dxa"/>
            <w:gridSpan w:val="2"/>
            <w:tcBorders>
              <w:top w:val="single" w:sz="4" w:space="0" w:color="000000" w:themeColor="text1"/>
              <w:left w:val="single" w:sz="4" w:space="0" w:color="000000" w:themeColor="text1"/>
              <w:bottom w:val="nil"/>
              <w:right w:val="single" w:sz="4" w:space="0" w:color="000000" w:themeColor="text1"/>
            </w:tcBorders>
            <w:shd w:val="clear" w:color="auto" w:fill="D9D9D9" w:themeFill="background1" w:themeFillShade="D9"/>
            <w:hideMark/>
          </w:tcPr>
          <w:p w:rsidR="00A909DA" w:rsidRPr="00A909DA" w:rsidRDefault="00A909DA" w:rsidP="003C3C35">
            <w:pPr>
              <w:jc w:val="center"/>
              <w:rPr>
                <w:rFonts w:asciiTheme="majorHAnsi" w:hAnsiTheme="majorHAnsi" w:cstheme="minorHAnsi"/>
                <w:b/>
                <w:color w:val="000000" w:themeColor="text1"/>
                <w:sz w:val="24"/>
                <w:szCs w:val="24"/>
              </w:rPr>
            </w:pPr>
            <w:r w:rsidRPr="00A909DA">
              <w:rPr>
                <w:rFonts w:asciiTheme="majorHAnsi" w:hAnsiTheme="majorHAnsi" w:cstheme="minorHAnsi"/>
                <w:b/>
                <w:color w:val="000000" w:themeColor="text1"/>
                <w:sz w:val="24"/>
                <w:szCs w:val="24"/>
              </w:rPr>
              <w:t>MAPEH (Music)</w:t>
            </w:r>
          </w:p>
        </w:tc>
      </w:tr>
      <w:tr w:rsidR="00A909DA" w:rsidRPr="00A909DA" w:rsidTr="00A909DA">
        <w:tc>
          <w:tcPr>
            <w:tcW w:w="1764" w:type="dxa"/>
            <w:vMerge/>
            <w:tcBorders>
              <w:top w:val="single" w:sz="4" w:space="0" w:color="000000" w:themeColor="text1"/>
              <w:left w:val="single" w:sz="4" w:space="0" w:color="000000" w:themeColor="text1"/>
              <w:bottom w:val="nil"/>
              <w:right w:val="single" w:sz="4" w:space="0" w:color="000000" w:themeColor="text1"/>
            </w:tcBorders>
            <w:shd w:val="clear" w:color="auto" w:fill="auto"/>
            <w:vAlign w:val="center"/>
            <w:hideMark/>
          </w:tcPr>
          <w:p w:rsidR="00A909DA" w:rsidRPr="00A909DA" w:rsidRDefault="00A909DA" w:rsidP="003C3C35">
            <w:pPr>
              <w:rPr>
                <w:rFonts w:asciiTheme="minorHAnsi" w:hAnsiTheme="minorHAnsi" w:cstheme="minorHAnsi"/>
                <w:color w:val="000000" w:themeColor="text1"/>
                <w:sz w:val="18"/>
                <w:szCs w:val="18"/>
              </w:rPr>
            </w:pPr>
          </w:p>
        </w:tc>
        <w:tc>
          <w:tcPr>
            <w:tcW w:w="2214" w:type="dxa"/>
            <w:tcBorders>
              <w:top w:val="single" w:sz="4" w:space="0" w:color="000000" w:themeColor="text1"/>
              <w:left w:val="single" w:sz="4" w:space="0" w:color="000000" w:themeColor="text1"/>
              <w:bottom w:val="nil"/>
              <w:right w:val="single" w:sz="4" w:space="0" w:color="000000" w:themeColor="text1"/>
            </w:tcBorders>
            <w:shd w:val="clear" w:color="auto" w:fill="auto"/>
            <w:hideMark/>
          </w:tcPr>
          <w:p w:rsidR="00A909DA" w:rsidRPr="00A909DA" w:rsidRDefault="00A909DA" w:rsidP="003C3C35">
            <w:pPr>
              <w:jc w:val="cente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( 7:45-8:15 )</w:t>
            </w:r>
          </w:p>
        </w:tc>
        <w:tc>
          <w:tcPr>
            <w:tcW w:w="2250" w:type="dxa"/>
            <w:tcBorders>
              <w:top w:val="single" w:sz="4" w:space="0" w:color="000000" w:themeColor="text1"/>
              <w:left w:val="single" w:sz="4" w:space="0" w:color="000000" w:themeColor="text1"/>
              <w:bottom w:val="nil"/>
              <w:right w:val="single" w:sz="4" w:space="0" w:color="000000" w:themeColor="text1"/>
            </w:tcBorders>
            <w:shd w:val="clear" w:color="auto" w:fill="auto"/>
            <w:hideMark/>
          </w:tcPr>
          <w:p w:rsidR="00A909DA" w:rsidRPr="00A909DA" w:rsidRDefault="00A909DA" w:rsidP="003C3C35">
            <w:pPr>
              <w:jc w:val="cente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( 8:15- 8:55 )</w:t>
            </w:r>
          </w:p>
        </w:tc>
        <w:tc>
          <w:tcPr>
            <w:tcW w:w="2340" w:type="dxa"/>
            <w:tcBorders>
              <w:top w:val="single" w:sz="4" w:space="0" w:color="000000" w:themeColor="text1"/>
              <w:left w:val="single" w:sz="4" w:space="0" w:color="000000" w:themeColor="text1"/>
              <w:bottom w:val="nil"/>
              <w:right w:val="single" w:sz="4" w:space="0" w:color="000000" w:themeColor="text1"/>
            </w:tcBorders>
            <w:shd w:val="clear" w:color="auto" w:fill="auto"/>
            <w:hideMark/>
          </w:tcPr>
          <w:p w:rsidR="00A909DA" w:rsidRPr="00A909DA" w:rsidRDefault="00A909DA" w:rsidP="003C3C35">
            <w:pPr>
              <w:jc w:val="cente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( 9:15- 10:05 )</w:t>
            </w:r>
          </w:p>
        </w:tc>
        <w:tc>
          <w:tcPr>
            <w:tcW w:w="2340" w:type="dxa"/>
            <w:tcBorders>
              <w:top w:val="single" w:sz="4" w:space="0" w:color="000000" w:themeColor="text1"/>
              <w:left w:val="single" w:sz="4" w:space="0" w:color="000000" w:themeColor="text1"/>
              <w:bottom w:val="nil"/>
              <w:right w:val="single" w:sz="4" w:space="0" w:color="000000" w:themeColor="text1"/>
            </w:tcBorders>
            <w:shd w:val="clear" w:color="auto" w:fill="auto"/>
            <w:hideMark/>
          </w:tcPr>
          <w:p w:rsidR="00A909DA" w:rsidRPr="00A909DA" w:rsidRDefault="00A909DA" w:rsidP="003C3C35">
            <w:pPr>
              <w:jc w:val="cente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( 10:05- 10:55 )</w:t>
            </w:r>
          </w:p>
        </w:tc>
        <w:tc>
          <w:tcPr>
            <w:tcW w:w="2520" w:type="dxa"/>
            <w:tcBorders>
              <w:top w:val="single" w:sz="4" w:space="0" w:color="000000" w:themeColor="text1"/>
              <w:left w:val="single" w:sz="4" w:space="0" w:color="000000" w:themeColor="text1"/>
              <w:bottom w:val="nil"/>
              <w:right w:val="single" w:sz="4" w:space="0" w:color="000000" w:themeColor="text1"/>
            </w:tcBorders>
            <w:shd w:val="clear" w:color="auto" w:fill="auto"/>
            <w:hideMark/>
          </w:tcPr>
          <w:p w:rsidR="00A909DA" w:rsidRPr="00A909DA" w:rsidRDefault="00A909DA" w:rsidP="003C3C35">
            <w:pPr>
              <w:jc w:val="cente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( 1:00-1:50 )</w:t>
            </w:r>
          </w:p>
        </w:tc>
        <w:tc>
          <w:tcPr>
            <w:tcW w:w="2520" w:type="dxa"/>
            <w:gridSpan w:val="2"/>
            <w:tcBorders>
              <w:top w:val="single" w:sz="4" w:space="0" w:color="000000" w:themeColor="text1"/>
              <w:left w:val="single" w:sz="4" w:space="0" w:color="000000" w:themeColor="text1"/>
              <w:bottom w:val="nil"/>
              <w:right w:val="single" w:sz="4" w:space="0" w:color="000000" w:themeColor="text1"/>
            </w:tcBorders>
            <w:shd w:val="clear" w:color="auto" w:fill="auto"/>
            <w:hideMark/>
          </w:tcPr>
          <w:p w:rsidR="00A909DA" w:rsidRPr="00A909DA" w:rsidRDefault="00A909DA" w:rsidP="003C3C35">
            <w:pPr>
              <w:jc w:val="cente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( 1:50- 2:40 )</w:t>
            </w:r>
          </w:p>
        </w:tc>
        <w:tc>
          <w:tcPr>
            <w:tcW w:w="2196" w:type="dxa"/>
            <w:gridSpan w:val="2"/>
            <w:tcBorders>
              <w:top w:val="single" w:sz="4" w:space="0" w:color="000000" w:themeColor="text1"/>
              <w:left w:val="single" w:sz="4" w:space="0" w:color="000000" w:themeColor="text1"/>
              <w:bottom w:val="nil"/>
              <w:right w:val="single" w:sz="4" w:space="0" w:color="000000" w:themeColor="text1"/>
            </w:tcBorders>
            <w:shd w:val="clear" w:color="auto" w:fill="auto"/>
            <w:hideMark/>
          </w:tcPr>
          <w:p w:rsidR="00A909DA" w:rsidRPr="00A909DA" w:rsidRDefault="00A909DA" w:rsidP="003C3C35">
            <w:pPr>
              <w:jc w:val="cente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( 2:40-3:20)</w:t>
            </w: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jc w:val="cente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A. Content Standard</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Default"/>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Naipamamalas ang pag-unawa sa kahalagahan ng pagpapasalamat sa lahat ng likha at mga biyayang tinatanggap mula sa Diyos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Naipamamalas ang pagpapahalaga sa kagalingang pansibiko bilang pakikibahagi sa mga layunin ng sariling komunidad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Default"/>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Demonstrates understanding of the process of writing to generate and express ideas and feelings </w:t>
            </w:r>
          </w:p>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Default"/>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Demonstrates understanding and knowledge of language grammar and usage when speaking and/or writing</w:t>
            </w:r>
          </w:p>
          <w:p w:rsidR="00A909DA" w:rsidRPr="00A909DA" w:rsidRDefault="00A909DA" w:rsidP="003C3C35">
            <w:pPr>
              <w:pStyle w:val="Default"/>
              <w:rPr>
                <w:rFonts w:asciiTheme="minorHAnsi" w:hAnsiTheme="minorHAnsi" w:cstheme="minorHAnsi"/>
                <w:color w:val="000000" w:themeColor="text1"/>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Default"/>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Demonstrates</w:t>
            </w:r>
          </w:p>
          <w:p w:rsidR="00A909DA" w:rsidRPr="00A909DA" w:rsidRDefault="00A909DA" w:rsidP="003C3C35">
            <w:pPr>
              <w:pStyle w:val="Default"/>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understanding of time, standard measures of length, mass and capacity and area using square-tile units.</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Naipamama las ang kakayahan sa mapanuring pakikinig at pag-unawa sa napakinggan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Naisasagawa ang mapanuring pagbasa upang mapalawak ang talasalitaan</w:t>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Demonstrates</w:t>
            </w:r>
          </w:p>
          <w:p w:rsidR="00A909DA" w:rsidRPr="00A909DA" w:rsidRDefault="00A909DA" w:rsidP="003C3C35">
            <w:pPr>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understanding of the basic</w:t>
            </w:r>
          </w:p>
          <w:p w:rsidR="00A909DA" w:rsidRPr="00A909DA" w:rsidRDefault="00A909DA" w:rsidP="003C3C35">
            <w:pPr>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concepts of texture</w:t>
            </w:r>
          </w:p>
          <w:p w:rsidR="00A909DA" w:rsidRPr="00A909DA" w:rsidRDefault="00A909DA" w:rsidP="003C3C35">
            <w:pPr>
              <w:rPr>
                <w:rFonts w:asciiTheme="minorHAnsi" w:eastAsia="Malgun Gothic" w:hAnsiTheme="minorHAnsi" w:cstheme="minorHAnsi"/>
                <w:color w:val="000000" w:themeColor="text1"/>
                <w:sz w:val="18"/>
                <w:szCs w:val="18"/>
              </w:rPr>
            </w:pP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B. Performance  </w:t>
            </w:r>
          </w:p>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Standard</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Default"/>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Naisasabuhay ang pagpapasalamat sa lahat ng biyayang tinatanggap at nakapagpapakita ng pag-asa sa lahat ng pagkakataon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Nakapahahalagahan ang mga paglilingkod ng komunidad sa sariling pag-unlad at nakakagawa ng makakayanang hakbangin bilang pakikibahagi sa mga layunin ng sariling komunidad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Default"/>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Uses a variety of prewriting strategies to generate, plan, organize ideas, make a draft for specific purposes </w:t>
            </w:r>
          </w:p>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Default"/>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Speaks and writes correctly and effectively for different purposes using the basic grammar of the language.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Default"/>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Is able to apply knowledge of time, standard measures of length, weight, and capacity, and area using square-tile units in mathematical problems and real-life situations.</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Nakikinig at nakatutugon nang angkop at wasto</w:t>
            </w:r>
          </w:p>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F2TA-0a-j-1</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Nababasa ang usapan, tula, talata, kuwento nang may tamang bilis, diin, tono, antala at ekspresyon </w:t>
            </w:r>
          </w:p>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F2TA-0a-j-3</w:t>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Default"/>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Distinguishes accurately</w:t>
            </w:r>
          </w:p>
          <w:p w:rsidR="00A909DA" w:rsidRPr="00A909DA" w:rsidRDefault="00A909DA" w:rsidP="003C3C35">
            <w:pPr>
              <w:pStyle w:val="Default"/>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between single musical line and multiple musical lines which occur simultaneously</w:t>
            </w:r>
          </w:p>
          <w:p w:rsidR="00A909DA" w:rsidRPr="00A909DA" w:rsidRDefault="00A909DA" w:rsidP="003C3C35">
            <w:pPr>
              <w:pStyle w:val="Default"/>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in a given song</w:t>
            </w: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C. Learning  </w:t>
            </w:r>
          </w:p>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Competency/</w:t>
            </w:r>
          </w:p>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Objectives</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Write the LC code for each.</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Nakapagpapakita ng pasasalamat sa mga kakayahan/ talinong bigay ng Panginoon sa pamamagitan ng:</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23.4 pagpapaunlad ng talino at kakayahang bigay ng Panginoon</w:t>
            </w:r>
          </w:p>
          <w:p w:rsidR="00A909DA" w:rsidRPr="00A909DA" w:rsidRDefault="00A909DA" w:rsidP="003C3C35">
            <w:pPr>
              <w:rPr>
                <w:rFonts w:asciiTheme="minorHAnsi" w:hAnsiTheme="minorHAnsi" w:cstheme="minorHAnsi"/>
                <w:b/>
                <w:i/>
                <w:color w:val="000000" w:themeColor="text1"/>
                <w:sz w:val="18"/>
                <w:szCs w:val="18"/>
              </w:rPr>
            </w:pPr>
            <w:r w:rsidRPr="00A909DA">
              <w:rPr>
                <w:rFonts w:asciiTheme="minorHAnsi" w:hAnsiTheme="minorHAnsi" w:cstheme="minorHAnsi"/>
                <w:b/>
                <w:i/>
                <w:color w:val="000000" w:themeColor="text1"/>
                <w:sz w:val="18"/>
                <w:szCs w:val="18"/>
              </w:rPr>
              <w:t>EsP2PDIVe-i– 6</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Napahalagahan ang kagalingan pansibiko sa sariling komunidad Nakakalahok sa mga gawaing pinagtutulungan ng mga kasapi para sa ikabubuti ng pamumuhay sa komunidad </w:t>
            </w:r>
            <w:r w:rsidRPr="00A909DA">
              <w:rPr>
                <w:rFonts w:asciiTheme="minorHAnsi" w:hAnsiTheme="minorHAnsi" w:cstheme="minorHAnsi"/>
                <w:b/>
                <w:i/>
                <w:color w:val="000000" w:themeColor="text1"/>
                <w:sz w:val="18"/>
                <w:szCs w:val="18"/>
              </w:rPr>
              <w:t>AP2PKK-IVg-j-6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Identify the parts of a card </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Design a self-made card for a friend</w:t>
            </w:r>
          </w:p>
          <w:p w:rsidR="00A909DA" w:rsidRPr="00A909DA" w:rsidRDefault="00A909DA" w:rsidP="003C3C35">
            <w:pPr>
              <w:pStyle w:val="Default"/>
              <w:rPr>
                <w:rFonts w:asciiTheme="minorHAnsi" w:hAnsiTheme="minorHAnsi" w:cstheme="minorHAnsi"/>
                <w:i/>
                <w:color w:val="000000" w:themeColor="text1"/>
                <w:sz w:val="18"/>
                <w:szCs w:val="18"/>
              </w:rPr>
            </w:pPr>
            <w:r w:rsidRPr="00A909DA">
              <w:rPr>
                <w:rFonts w:asciiTheme="minorHAnsi" w:hAnsiTheme="minorHAnsi" w:cstheme="minorHAnsi"/>
                <w:b/>
                <w:bCs/>
                <w:i/>
                <w:color w:val="000000" w:themeColor="text1"/>
                <w:sz w:val="18"/>
                <w:szCs w:val="18"/>
              </w:rPr>
              <w:t xml:space="preserve">EN2RC-IVe-2.16 </w:t>
            </w:r>
          </w:p>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tabs>
                <w:tab w:val="left" w:pos="360"/>
              </w:tabs>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Nakagagamit ng magagalang na salita na angkop sa sariling kultura tulad sa pakikipag-usap sa telepono</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Default"/>
              <w:rPr>
                <w:rFonts w:asciiTheme="minorHAnsi" w:hAnsiTheme="minorHAnsi" w:cstheme="minorHAnsi"/>
                <w:b/>
                <w:bCs/>
                <w:i/>
                <w:color w:val="000000" w:themeColor="text1"/>
                <w:sz w:val="18"/>
                <w:szCs w:val="18"/>
              </w:rPr>
            </w:pPr>
            <w:r w:rsidRPr="00A909DA">
              <w:rPr>
                <w:rFonts w:asciiTheme="minorHAnsi" w:hAnsiTheme="minorHAnsi" w:cstheme="minorHAnsi"/>
                <w:color w:val="000000" w:themeColor="text1"/>
                <w:sz w:val="18"/>
                <w:szCs w:val="18"/>
              </w:rPr>
              <w:t>Identify appropriate unit of measure in finding the capacity</w:t>
            </w:r>
          </w:p>
          <w:p w:rsidR="00A909DA" w:rsidRPr="00A909DA" w:rsidRDefault="00A909DA" w:rsidP="003C3C35">
            <w:pPr>
              <w:pStyle w:val="Default"/>
              <w:rPr>
                <w:rFonts w:asciiTheme="minorHAnsi" w:hAnsiTheme="minorHAnsi" w:cstheme="minorHAnsi"/>
                <w:i/>
                <w:color w:val="000000" w:themeColor="text1"/>
                <w:sz w:val="18"/>
                <w:szCs w:val="18"/>
              </w:rPr>
            </w:pPr>
            <w:r w:rsidRPr="00A909DA">
              <w:rPr>
                <w:rFonts w:asciiTheme="minorHAnsi" w:hAnsiTheme="minorHAnsi" w:cstheme="minorHAnsi"/>
                <w:b/>
                <w:bCs/>
                <w:i/>
                <w:color w:val="000000" w:themeColor="text1"/>
                <w:sz w:val="18"/>
                <w:szCs w:val="18"/>
              </w:rPr>
              <w:t xml:space="preserve">M2ME-IVf-33 </w:t>
            </w:r>
          </w:p>
          <w:p w:rsidR="00A909DA" w:rsidRPr="00A909DA" w:rsidRDefault="00A909DA" w:rsidP="003C3C35">
            <w:pPr>
              <w:pStyle w:val="Default"/>
              <w:rPr>
                <w:rFonts w:asciiTheme="minorHAnsi" w:hAnsiTheme="minorHAnsi" w:cstheme="minorHAnsi"/>
                <w:b/>
                <w:i/>
                <w:color w:val="000000" w:themeColor="text1"/>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Nasasabi ang mensahe ng larawan o pangyayaring nasaksihan</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Naiintindihan na ang ibang salita ay magkasingkahulugan at ang iba  ay magkasalungat</w:t>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Identify single and multiple musical lines </w:t>
            </w:r>
          </w:p>
          <w:p w:rsidR="00A909DA" w:rsidRPr="00A909DA" w:rsidRDefault="00A909DA" w:rsidP="003C3C35">
            <w:pPr>
              <w:pStyle w:val="NoSpacing"/>
              <w:rPr>
                <w:rFonts w:asciiTheme="minorHAnsi" w:eastAsia="Malgun Gothic" w:hAnsiTheme="minorHAnsi" w:cstheme="minorHAnsi"/>
                <w:b/>
                <w:color w:val="000000" w:themeColor="text1"/>
                <w:sz w:val="18"/>
                <w:szCs w:val="18"/>
              </w:rPr>
            </w:pPr>
            <w:r w:rsidRPr="00A909DA">
              <w:rPr>
                <w:rFonts w:asciiTheme="minorHAnsi" w:eastAsiaTheme="minorHAnsi" w:hAnsiTheme="minorHAnsi" w:cstheme="minorHAnsi"/>
                <w:color w:val="000000" w:themeColor="text1"/>
                <w:sz w:val="18"/>
                <w:szCs w:val="18"/>
              </w:rPr>
              <w:t>simultaneously.</w:t>
            </w:r>
          </w:p>
          <w:p w:rsidR="00A909DA" w:rsidRPr="00A909DA" w:rsidRDefault="00A909DA" w:rsidP="003C3C35">
            <w:pPr>
              <w:pStyle w:val="NoSpacing"/>
              <w:rPr>
                <w:rFonts w:asciiTheme="minorHAnsi" w:eastAsia="Malgun Gothic" w:hAnsiTheme="minorHAnsi" w:cstheme="minorHAnsi"/>
                <w:b/>
                <w:i/>
                <w:color w:val="000000" w:themeColor="text1"/>
                <w:sz w:val="18"/>
                <w:szCs w:val="18"/>
              </w:rPr>
            </w:pPr>
            <w:r w:rsidRPr="00A909DA">
              <w:rPr>
                <w:rFonts w:asciiTheme="minorHAnsi" w:eastAsia="Malgun Gothic" w:hAnsiTheme="minorHAnsi" w:cstheme="minorHAnsi"/>
                <w:b/>
                <w:i/>
                <w:color w:val="000000" w:themeColor="text1"/>
                <w:sz w:val="18"/>
                <w:szCs w:val="18"/>
              </w:rPr>
              <w:t>MU2TX-IVg-h-4</w:t>
            </w:r>
          </w:p>
        </w:tc>
      </w:tr>
      <w:tr w:rsidR="00A909DA" w:rsidRPr="00A909DA" w:rsidTr="00A909DA">
        <w:trPr>
          <w:trHeight w:val="572"/>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II. CONTENT</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Pagmamahal sa Diyos (Love of God)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bCs/>
                <w:color w:val="000000" w:themeColor="text1"/>
                <w:sz w:val="18"/>
                <w:szCs w:val="18"/>
                <w:lang w:val="it-IT"/>
              </w:rPr>
            </w:pPr>
            <w:r w:rsidRPr="00A909DA">
              <w:rPr>
                <w:rFonts w:asciiTheme="minorHAnsi" w:hAnsiTheme="minorHAnsi" w:cstheme="minorHAnsi"/>
                <w:b/>
                <w:bCs/>
                <w:color w:val="000000" w:themeColor="text1"/>
                <w:sz w:val="18"/>
                <w:szCs w:val="18"/>
                <w:lang w:val="it-IT"/>
              </w:rPr>
              <w:t>Paksang Aralin ARALIN 8.4 Ang Pangarap Kong Komunidad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bCs/>
                <w:color w:val="000000" w:themeColor="text1"/>
                <w:sz w:val="18"/>
                <w:szCs w:val="18"/>
              </w:rPr>
              <w:t>Lesson 24: I Can Make A Card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b/>
                <w:bCs/>
                <w:color w:val="000000" w:themeColor="text1"/>
                <w:sz w:val="18"/>
                <w:szCs w:val="18"/>
              </w:rPr>
            </w:pPr>
            <w:r w:rsidRPr="00A909DA">
              <w:rPr>
                <w:rFonts w:asciiTheme="minorHAnsi" w:hAnsiTheme="minorHAnsi" w:cstheme="minorHAnsi"/>
                <w:b/>
                <w:bCs/>
                <w:color w:val="000000" w:themeColor="text1"/>
                <w:sz w:val="18"/>
                <w:szCs w:val="18"/>
              </w:rPr>
              <w:t>Modyul 34:</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b/>
                <w:bCs/>
                <w:color w:val="000000" w:themeColor="text1"/>
                <w:sz w:val="18"/>
                <w:szCs w:val="18"/>
              </w:rPr>
              <w:t xml:space="preserve">IKATATLUMPU’T APAT NA LINGGO </w:t>
            </w:r>
          </w:p>
          <w:p w:rsidR="00A909DA" w:rsidRPr="00A909DA" w:rsidRDefault="00A909DA" w:rsidP="003C3C35">
            <w:pPr>
              <w:rPr>
                <w:rFonts w:asciiTheme="minorHAnsi" w:hAnsiTheme="minorHAnsi" w:cstheme="minorHAnsi"/>
                <w:b/>
                <w:color w:val="000000" w:themeColor="text1"/>
                <w:sz w:val="18"/>
                <w:szCs w:val="18"/>
                <w:lang w:val="it-IT"/>
              </w:rPr>
            </w:pPr>
            <w:r w:rsidRPr="00A909DA">
              <w:rPr>
                <w:rFonts w:asciiTheme="minorHAnsi" w:hAnsiTheme="minorHAnsi" w:cstheme="minorHAnsi"/>
                <w:color w:val="000000" w:themeColor="text1"/>
                <w:sz w:val="18"/>
                <w:szCs w:val="18"/>
              </w:rPr>
              <w:t>Balitang Lokal</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Lesson 113: Measuring capacity</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Aralin 7: Purihin Natin ang Diyos</w:t>
            </w:r>
          </w:p>
          <w:p w:rsidR="00A909DA" w:rsidRPr="00A909DA" w:rsidRDefault="00A909DA" w:rsidP="003C3C35">
            <w:pPr>
              <w:pStyle w:val="NoSpacing"/>
              <w:rPr>
                <w:rFonts w:asciiTheme="minorHAnsi" w:hAnsiTheme="minorHAnsi" w:cstheme="minorHAnsi"/>
                <w:color w:val="000000" w:themeColor="text1"/>
                <w:sz w:val="18"/>
                <w:szCs w:val="18"/>
                <w:lang w:val="it-IT"/>
              </w:rPr>
            </w:pPr>
          </w:p>
          <w:p w:rsidR="00A909DA" w:rsidRPr="00A909DA" w:rsidRDefault="00A909DA" w:rsidP="003C3C35">
            <w:pPr>
              <w:pStyle w:val="NoSpacing"/>
              <w:rPr>
                <w:rFonts w:asciiTheme="minorHAnsi" w:hAnsiTheme="minorHAnsi" w:cstheme="minorHAnsi"/>
                <w:color w:val="000000" w:themeColor="text1"/>
                <w:sz w:val="18"/>
                <w:szCs w:val="18"/>
                <w:lang w:val="it-IT"/>
              </w:rPr>
            </w:pP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eastAsia="Malgun Gothic" w:hAnsiTheme="minorHAnsi" w:cstheme="minorHAnsi"/>
                <w:b/>
                <w:color w:val="000000" w:themeColor="text1"/>
                <w:sz w:val="18"/>
                <w:szCs w:val="18"/>
              </w:rPr>
            </w:pPr>
            <w:r w:rsidRPr="00A909DA">
              <w:rPr>
                <w:rFonts w:asciiTheme="minorHAnsi" w:eastAsia="Malgun Gothic" w:hAnsiTheme="minorHAnsi" w:cstheme="minorHAnsi"/>
                <w:b/>
                <w:color w:val="000000" w:themeColor="text1"/>
                <w:sz w:val="18"/>
                <w:szCs w:val="18"/>
              </w:rPr>
              <w:t>Content:</w:t>
            </w:r>
            <w:r w:rsidRPr="00A909DA">
              <w:rPr>
                <w:rFonts w:asciiTheme="minorHAnsi" w:hAnsiTheme="minorHAnsi" w:cstheme="minorHAnsi"/>
                <w:color w:val="000000" w:themeColor="text1"/>
                <w:sz w:val="18"/>
                <w:szCs w:val="18"/>
              </w:rPr>
              <w:t xml:space="preserve"> </w:t>
            </w:r>
            <w:r w:rsidRPr="00A909DA">
              <w:rPr>
                <w:rFonts w:asciiTheme="minorHAnsi" w:eastAsia="Malgun Gothic" w:hAnsiTheme="minorHAnsi" w:cstheme="minorHAnsi"/>
                <w:b/>
                <w:color w:val="000000" w:themeColor="text1"/>
                <w:sz w:val="18"/>
                <w:szCs w:val="18"/>
              </w:rPr>
              <w:t>MODULE 32</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b/>
                <w:bCs/>
                <w:color w:val="000000" w:themeColor="text1"/>
                <w:sz w:val="18"/>
                <w:szCs w:val="18"/>
              </w:rPr>
              <w:t xml:space="preserve">Round Song at Iba pa </w:t>
            </w:r>
          </w:p>
          <w:p w:rsidR="00A909DA" w:rsidRPr="00A909DA" w:rsidRDefault="00A909DA" w:rsidP="003C3C35">
            <w:pPr>
              <w:pStyle w:val="NoSpacing"/>
              <w:rPr>
                <w:rFonts w:asciiTheme="minorHAnsi" w:eastAsia="Malgun Gothic" w:hAnsiTheme="minorHAnsi" w:cstheme="minorHAnsi"/>
                <w:b/>
                <w:color w:val="000000" w:themeColor="text1"/>
                <w:sz w:val="18"/>
                <w:szCs w:val="18"/>
              </w:rPr>
            </w:pP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LEARNING RESOURCES</w:t>
            </w:r>
          </w:p>
        </w:tc>
        <w:tc>
          <w:tcPr>
            <w:tcW w:w="11664" w:type="dxa"/>
            <w:gridSpan w:val="5"/>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520"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196" w:type="dxa"/>
            <w:gridSpan w:val="2"/>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A. References</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K-12 CGp.38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K-12 CGp.61</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K-12 CGp.38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K-12 CGp.</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K-12 CGp.52</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K-12 CGp.</w:t>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K-12 CGp.23</w:t>
            </w: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1. Teacher’s Guide pages</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P.108-110</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85-86</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39-42</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287-289</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 374-377</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230-232</w:t>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 xml:space="preserve"> 113-116</w:t>
            </w: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2. Learner’s Materials pages</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P.275-282 </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lang w:val="it-IT"/>
              </w:rPr>
              <w:t>262-268</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 419-423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262-264</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264-266</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 459-461</w:t>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 xml:space="preserve"> 160-163</w:t>
            </w: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jc w:val="cente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3. Textbook pages</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vertAlign w:val="superscript"/>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eastAsia="Malgun Gothic" w:hAnsiTheme="minorHAnsi" w:cstheme="minorHAnsi"/>
                <w:color w:val="000000" w:themeColor="text1"/>
                <w:sz w:val="18"/>
                <w:szCs w:val="18"/>
              </w:rPr>
            </w:pP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jc w:val="cente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4. Additional Materials from  Learning     Resource (LR)  portal</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color w:val="000000" w:themeColor="text1"/>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Default"/>
              <w:rPr>
                <w:rFonts w:asciiTheme="minorHAnsi" w:hAnsiTheme="minorHAnsi" w:cstheme="minorHAnsi"/>
                <w:b/>
                <w:color w:val="000000" w:themeColor="text1"/>
                <w:sz w:val="18"/>
                <w:szCs w:val="18"/>
                <w:vertAlign w:val="superscript"/>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Default"/>
              <w:tabs>
                <w:tab w:val="center" w:pos="792"/>
              </w:tabs>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 xml:space="preserve"> </w:t>
            </w:r>
            <w:r w:rsidRPr="00A909DA">
              <w:rPr>
                <w:rFonts w:asciiTheme="minorHAnsi" w:eastAsia="Malgun Gothic" w:hAnsiTheme="minorHAnsi" w:cstheme="minorHAnsi"/>
                <w:color w:val="000000" w:themeColor="text1"/>
                <w:sz w:val="18"/>
                <w:szCs w:val="18"/>
              </w:rPr>
              <w:tab/>
            </w:r>
          </w:p>
          <w:p w:rsidR="00A909DA" w:rsidRPr="00A909DA" w:rsidRDefault="00A909DA" w:rsidP="003C3C35">
            <w:pPr>
              <w:pStyle w:val="Default"/>
              <w:rPr>
                <w:rFonts w:asciiTheme="minorHAnsi" w:eastAsia="Malgun Gothic" w:hAnsiTheme="minorHAnsi" w:cstheme="minorHAnsi"/>
                <w:b/>
                <w:color w:val="000000" w:themeColor="text1"/>
                <w:sz w:val="18"/>
                <w:szCs w:val="18"/>
              </w:rPr>
            </w:pP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jc w:val="cente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B. Other Learning  </w:t>
            </w:r>
            <w:r w:rsidRPr="00A909DA">
              <w:rPr>
                <w:rFonts w:asciiTheme="minorHAnsi" w:hAnsiTheme="minorHAnsi" w:cstheme="minorHAnsi"/>
                <w:b/>
                <w:color w:val="000000" w:themeColor="text1"/>
                <w:sz w:val="18"/>
                <w:szCs w:val="18"/>
              </w:rPr>
              <w:lastRenderedPageBreak/>
              <w:t>Resource</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lastRenderedPageBreak/>
              <w:t>Larawan, tarpapel</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mga larawan, papel, </w:t>
            </w:r>
            <w:r w:rsidRPr="00A909DA">
              <w:rPr>
                <w:rFonts w:asciiTheme="minorHAnsi" w:hAnsiTheme="minorHAnsi" w:cstheme="minorHAnsi"/>
                <w:color w:val="000000" w:themeColor="text1"/>
                <w:sz w:val="18"/>
                <w:szCs w:val="18"/>
              </w:rPr>
              <w:lastRenderedPageBreak/>
              <w:t>tarpapel, krayola,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lapis, Modyul 8, Aralin 8.4</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lastRenderedPageBreak/>
              <w:t xml:space="preserve">pictures, UBLS Worktext, </w:t>
            </w:r>
            <w:r w:rsidRPr="00A909DA">
              <w:rPr>
                <w:rFonts w:asciiTheme="minorHAnsi" w:hAnsiTheme="minorHAnsi" w:cstheme="minorHAnsi"/>
                <w:color w:val="000000" w:themeColor="text1"/>
                <w:sz w:val="18"/>
                <w:szCs w:val="18"/>
              </w:rPr>
              <w:lastRenderedPageBreak/>
              <w:t>story map</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lastRenderedPageBreak/>
              <w:t xml:space="preserve">Tarpapel, larawan,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spacing w:after="23"/>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1. Bottles of soft drinks or medicines, cups, </w:t>
            </w:r>
            <w:r w:rsidRPr="00A909DA">
              <w:rPr>
                <w:rFonts w:asciiTheme="minorHAnsi" w:hAnsiTheme="minorHAnsi" w:cstheme="minorHAnsi"/>
                <w:color w:val="000000" w:themeColor="text1"/>
                <w:sz w:val="18"/>
                <w:szCs w:val="18"/>
                <w:vertAlign w:val="superscript"/>
              </w:rPr>
              <w:lastRenderedPageBreak/>
              <w:t xml:space="preserve">glasses and pitcher </w:t>
            </w:r>
          </w:p>
          <w:p w:rsidR="00A909DA" w:rsidRPr="00A909DA" w:rsidRDefault="00A909DA" w:rsidP="003C3C35">
            <w:pPr>
              <w:autoSpaceDE w:val="0"/>
              <w:autoSpaceDN w:val="0"/>
              <w:adjustRightInd w:val="0"/>
              <w:spacing w:after="23"/>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2. Different items with different sizes with </w:t>
            </w:r>
            <w:r w:rsidRPr="00A909DA">
              <w:rPr>
                <w:rFonts w:asciiTheme="minorHAnsi" w:hAnsiTheme="minorHAnsi" w:cstheme="minorHAnsi"/>
                <w:i/>
                <w:iCs/>
                <w:color w:val="000000" w:themeColor="text1"/>
                <w:sz w:val="18"/>
                <w:szCs w:val="18"/>
                <w:vertAlign w:val="superscript"/>
              </w:rPr>
              <w:t xml:space="preserve">ml </w:t>
            </w:r>
            <w:r w:rsidRPr="00A909DA">
              <w:rPr>
                <w:rFonts w:asciiTheme="minorHAnsi" w:hAnsiTheme="minorHAnsi" w:cstheme="minorHAnsi"/>
                <w:color w:val="000000" w:themeColor="text1"/>
                <w:sz w:val="18"/>
                <w:szCs w:val="18"/>
                <w:vertAlign w:val="superscript"/>
              </w:rPr>
              <w:t xml:space="preserve">or </w:t>
            </w:r>
            <w:r w:rsidRPr="00A909DA">
              <w:rPr>
                <w:rFonts w:asciiTheme="minorHAnsi" w:hAnsiTheme="minorHAnsi" w:cstheme="minorHAnsi"/>
                <w:i/>
                <w:iCs/>
                <w:color w:val="000000" w:themeColor="text1"/>
                <w:sz w:val="18"/>
                <w:szCs w:val="18"/>
                <w:vertAlign w:val="superscript"/>
              </w:rPr>
              <w:t xml:space="preserve">l </w:t>
            </w:r>
            <w:r w:rsidRPr="00A909DA">
              <w:rPr>
                <w:rFonts w:asciiTheme="minorHAnsi" w:hAnsiTheme="minorHAnsi" w:cstheme="minorHAnsi"/>
                <w:color w:val="000000" w:themeColor="text1"/>
                <w:sz w:val="18"/>
                <w:szCs w:val="18"/>
                <w:vertAlign w:val="superscript"/>
              </w:rPr>
              <w:t xml:space="preserve">label content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3. </w:t>
            </w:r>
            <w:r w:rsidRPr="00A909DA">
              <w:rPr>
                <w:rFonts w:asciiTheme="minorHAnsi" w:hAnsiTheme="minorHAnsi" w:cstheme="minorHAnsi"/>
                <w:i/>
                <w:iCs/>
                <w:color w:val="000000" w:themeColor="text1"/>
                <w:sz w:val="18"/>
                <w:szCs w:val="18"/>
                <w:vertAlign w:val="superscript"/>
              </w:rPr>
              <w:t xml:space="preserve">Show Me </w:t>
            </w:r>
            <w:r w:rsidRPr="00A909DA">
              <w:rPr>
                <w:rFonts w:asciiTheme="minorHAnsi" w:hAnsiTheme="minorHAnsi" w:cstheme="minorHAnsi"/>
                <w:color w:val="000000" w:themeColor="text1"/>
                <w:sz w:val="18"/>
                <w:szCs w:val="18"/>
                <w:vertAlign w:val="superscript"/>
              </w:rPr>
              <w:t xml:space="preserve">Boards </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lastRenderedPageBreak/>
              <w:t>Larawan ,tarpapel</w:t>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eastAsia="Malgun Gothic"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t>Tarpapel, mp4</w:t>
            </w: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III.  PROCEDURES</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widowControl w:val="0"/>
              <w:autoSpaceDE w:val="0"/>
              <w:autoSpaceDN w:val="0"/>
              <w:adjustRightInd w:val="0"/>
              <w:snapToGrid w:val="0"/>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jc w:val="cente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widowControl w:val="0"/>
              <w:autoSpaceDE w:val="0"/>
              <w:autoSpaceDN w:val="0"/>
              <w:adjustRightInd w:val="0"/>
              <w:snapToGrid w:val="0"/>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widowControl w:val="0"/>
              <w:autoSpaceDE w:val="0"/>
              <w:autoSpaceDN w:val="0"/>
              <w:adjustRightInd w:val="0"/>
              <w:snapToGrid w:val="0"/>
              <w:rPr>
                <w:rFonts w:asciiTheme="minorHAnsi" w:hAnsiTheme="minorHAnsi" w:cstheme="minorHAnsi"/>
                <w:color w:val="000000" w:themeColor="text1"/>
                <w:sz w:val="18"/>
                <w:szCs w:val="18"/>
                <w:vertAlign w:val="superscript"/>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Default"/>
              <w:rPr>
                <w:rFonts w:asciiTheme="minorHAnsi" w:eastAsia="Malgun Gothic" w:hAnsiTheme="minorHAnsi" w:cstheme="minorHAnsi"/>
                <w:color w:val="000000" w:themeColor="text1"/>
                <w:sz w:val="18"/>
                <w:szCs w:val="18"/>
              </w:rPr>
            </w:pPr>
          </w:p>
        </w:tc>
      </w:tr>
      <w:tr w:rsidR="00A909DA" w:rsidRPr="00A909DA" w:rsidTr="00A909DA">
        <w:trPr>
          <w:trHeight w:val="1880"/>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A. Reviewing previous   lesson or presenting the new  lesson</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Basahin at isaulo ang Gintong Aral:</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Ang tumutulong sa kapwa ay laging pinagpapala</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A.Panimula:</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1. Bilang pagganyak: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1. Muling pag-usapan ang pangarap ng bawat bata na maging paglaki nila.</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2. Itanong kung ano ang dapat gawin upang matupad ang pangarap na ito.</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3. Iugnay pinag-usapan sa pangarap nilang komunidad</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Daily Language Activity</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Words for the Day (Drill)</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Words for the Day (Drill)</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Let us read the sight words. Read after me.</w:t>
            </w:r>
          </w:p>
          <w:p w:rsidR="00A909DA" w:rsidRPr="00A909DA" w:rsidRDefault="00A909DA" w:rsidP="003C3C35">
            <w:pPr>
              <w:rPr>
                <w:rFonts w:asciiTheme="minorHAnsi" w:hAnsiTheme="minorHAnsi" w:cstheme="minorHAnsi"/>
                <w:color w:val="000000" w:themeColor="text1"/>
                <w:sz w:val="18"/>
                <w:szCs w:val="18"/>
              </w:rPr>
            </w:pP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drawing>
                <wp:inline distT="0" distB="0" distL="0" distR="0">
                  <wp:extent cx="1028700" cy="220907"/>
                  <wp:effectExtent l="0" t="0" r="0" b="8255"/>
                  <wp:docPr id="2" name="Picture 160" descr="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Untitle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8700" cy="220907"/>
                          </a:xfrm>
                          <a:prstGeom prst="rect">
                            <a:avLst/>
                          </a:prstGeom>
                          <a:noFill/>
                          <a:ln>
                            <a:noFill/>
                          </a:ln>
                        </pic:spPr>
                      </pic:pic>
                    </a:graphicData>
                  </a:graphic>
                </wp:inline>
              </w:drawing>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drawing>
                <wp:inline distT="0" distB="0" distL="0" distR="0">
                  <wp:extent cx="971550" cy="209980"/>
                  <wp:effectExtent l="0" t="0" r="0" b="0"/>
                  <wp:docPr id="3" name="Picture 162" descr="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Untitle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1550" cy="209980"/>
                          </a:xfrm>
                          <a:prstGeom prst="rect">
                            <a:avLst/>
                          </a:prstGeom>
                          <a:noFill/>
                          <a:ln>
                            <a:noFill/>
                          </a:ln>
                        </pic:spPr>
                      </pic:pic>
                    </a:graphicData>
                  </a:graphic>
                </wp:inline>
              </w:drawing>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Ipaawit sa tono na “Sitsiritsit” ang awit na Kringg Kringg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Show the different measuring device. Ask: </w:t>
            </w:r>
          </w:p>
          <w:p w:rsidR="00A909DA" w:rsidRPr="00A909DA" w:rsidRDefault="00A909DA" w:rsidP="003C3C35">
            <w:pPr>
              <w:autoSpaceDE w:val="0"/>
              <w:autoSpaceDN w:val="0"/>
              <w:adjustRightInd w:val="0"/>
              <w:spacing w:after="2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c. Can you remember how you use these things when you were in Grade 1? </w:t>
            </w:r>
          </w:p>
          <w:p w:rsidR="00A909DA" w:rsidRPr="00A909DA" w:rsidRDefault="00A909DA" w:rsidP="003C3C35">
            <w:pPr>
              <w:autoSpaceDE w:val="0"/>
              <w:autoSpaceDN w:val="0"/>
              <w:adjustRightInd w:val="0"/>
              <w:spacing w:after="2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d. How many glasses of water are there in a pitcher?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e. Can you still remember the number of bottles of mineral water in a bottle of family-sized soft drink? </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Magpakita ng larawan. Itanong: Ano ang makikita sa larawan? Ano ang mensaheng nais ipinahihiwatig ng mga larawan? (Larawan ng isang lugar na nilindol o binaha)</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(Larawan ng  isang batang masayang-masaya dahil nakatapos ng pag-aaral)</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Ano ang </w:t>
            </w:r>
            <w:proofErr w:type="gramStart"/>
            <w:r w:rsidRPr="00A909DA">
              <w:rPr>
                <w:rFonts w:asciiTheme="minorHAnsi" w:hAnsiTheme="minorHAnsi" w:cstheme="minorHAnsi"/>
                <w:color w:val="000000" w:themeColor="text1"/>
                <w:sz w:val="18"/>
                <w:szCs w:val="18"/>
              </w:rPr>
              <w:t>kahulugan  at</w:t>
            </w:r>
            <w:proofErr w:type="gramEnd"/>
            <w:r w:rsidRPr="00A909DA">
              <w:rPr>
                <w:rFonts w:asciiTheme="minorHAnsi" w:hAnsiTheme="minorHAnsi" w:cstheme="minorHAnsi"/>
                <w:color w:val="000000" w:themeColor="text1"/>
                <w:sz w:val="18"/>
                <w:szCs w:val="18"/>
              </w:rPr>
              <w:t xml:space="preserve"> kasalungat na kahulugan ng mga salita na nasa loob ng kahon?</w:t>
            </w:r>
          </w:p>
          <w:p w:rsidR="00A909DA" w:rsidRPr="00A909DA" w:rsidRDefault="00A02C32" w:rsidP="003C3C35">
            <w:pPr>
              <w:pStyle w:val="NoSpacing"/>
              <w:rPr>
                <w:rFonts w:asciiTheme="minorHAnsi" w:hAnsiTheme="minorHAnsi" w:cstheme="minorHAnsi"/>
                <w:color w:val="000000" w:themeColor="text1"/>
                <w:sz w:val="18"/>
                <w:szCs w:val="18"/>
              </w:rPr>
            </w:pPr>
            <w:r>
              <w:rPr>
                <w:rFonts w:asciiTheme="minorHAnsi" w:hAnsiTheme="minorHAnsi" w:cstheme="minorHAnsi"/>
                <w:noProof/>
                <w:color w:val="000000" w:themeColor="text1"/>
                <w:sz w:val="18"/>
                <w:szCs w:val="18"/>
              </w:rPr>
              <w:pict>
                <v:rect id="Rectangle 4" o:spid="_x0000_s1026" style="position:absolute;margin-left:25.35pt;margin-top:-1.05pt;width:56.25pt;height:1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">
                  <v:textbox>
                    <w:txbxContent>
                      <w:p w:rsidR="00A909DA" w:rsidRPr="00A97F2F" w:rsidRDefault="00A909DA" w:rsidP="00A909DA">
                        <w:pPr>
                          <w:jc w:val="center"/>
                          <w:rPr>
                            <w:rFonts w:ascii="Century Gothic" w:hAnsi="Century Gothic"/>
                            <w:b/>
                            <w:sz w:val="16"/>
                            <w:szCs w:val="24"/>
                          </w:rPr>
                        </w:pPr>
                        <w:r w:rsidRPr="00A97F2F">
                          <w:rPr>
                            <w:rFonts w:ascii="Century Gothic" w:hAnsi="Century Gothic"/>
                            <w:b/>
                            <w:sz w:val="16"/>
                            <w:szCs w:val="24"/>
                          </w:rPr>
                          <w:t>MABILIS</w:t>
                        </w:r>
                      </w:p>
                    </w:txbxContent>
                  </v:textbox>
                </v:rect>
              </w:pict>
            </w:r>
            <w:r>
              <w:rPr>
                <w:rFonts w:asciiTheme="minorHAnsi" w:hAnsiTheme="minorHAnsi" w:cstheme="minorHAnsi"/>
                <w:noProof/>
                <w:color w:val="000000" w:themeColor="text1"/>
                <w:sz w:val="18"/>
                <w:szCs w:val="18"/>
              </w:rPr>
              <w:pict>
                <v:rect id="Rectangle 6" o:spid="_x0000_s1027" style="position:absolute;margin-left:279pt;margin-top:5.5pt;width:85.5pt;height:21.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">
                  <v:textbox>
                    <w:txbxContent>
                      <w:p w:rsidR="00A909DA" w:rsidRPr="00650536" w:rsidRDefault="00A909DA" w:rsidP="00A909DA">
                        <w:pPr>
                          <w:jc w:val="center"/>
                          <w:rPr>
                            <w:rFonts w:ascii="Century Gothic" w:hAnsi="Century Gothic"/>
                            <w:b/>
                            <w:sz w:val="24"/>
                            <w:szCs w:val="24"/>
                          </w:rPr>
                        </w:pPr>
                        <w:r w:rsidRPr="00650536">
                          <w:rPr>
                            <w:rFonts w:ascii="Century Gothic" w:hAnsi="Century Gothic"/>
                            <w:b/>
                            <w:sz w:val="24"/>
                            <w:szCs w:val="24"/>
                          </w:rPr>
                          <w:t>MA</w:t>
                        </w:r>
                        <w:r>
                          <w:rPr>
                            <w:rFonts w:ascii="Century Gothic" w:hAnsi="Century Gothic"/>
                            <w:b/>
                            <w:sz w:val="24"/>
                            <w:szCs w:val="24"/>
                          </w:rPr>
                          <w:t>TAYOG</w:t>
                        </w:r>
                      </w:p>
                    </w:txbxContent>
                  </v:textbox>
                </v:rect>
              </w:pict>
            </w:r>
          </w:p>
          <w:p w:rsidR="00A909DA" w:rsidRPr="00A909DA" w:rsidRDefault="00A909DA" w:rsidP="003C3C35">
            <w:pPr>
              <w:pStyle w:val="NoSpacing"/>
              <w:rPr>
                <w:rFonts w:asciiTheme="minorHAnsi" w:hAnsiTheme="minorHAnsi" w:cstheme="minorHAnsi"/>
                <w:color w:val="000000" w:themeColor="text1"/>
                <w:sz w:val="18"/>
                <w:szCs w:val="18"/>
                <w:lang w:val="it-IT"/>
              </w:rPr>
            </w:pP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Preparatory Activities</w:t>
            </w:r>
          </w:p>
          <w:p w:rsidR="00A909DA" w:rsidRPr="00A909DA" w:rsidRDefault="00A909DA" w:rsidP="003C3C35">
            <w:pPr>
              <w:pStyle w:val="NoSpacing"/>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Greet with the usual greeting</w:t>
            </w:r>
          </w:p>
          <w:p w:rsidR="00A909DA" w:rsidRPr="00A909DA" w:rsidRDefault="00A909DA" w:rsidP="003C3C35">
            <w:pPr>
              <w:pStyle w:val="NoSpacing"/>
              <w:rPr>
                <w:rFonts w:asciiTheme="minorHAnsi" w:eastAsia="Malgun Gothic"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drawing>
                <wp:inline distT="0" distB="0" distL="0" distR="0">
                  <wp:extent cx="1174794" cy="1045775"/>
                  <wp:effectExtent l="0" t="0" r="6350" b="2540"/>
                  <wp:docPr id="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174368" cy="1045396"/>
                          </a:xfrm>
                          <a:prstGeom prst="rect">
                            <a:avLst/>
                          </a:prstGeom>
                        </pic:spPr>
                      </pic:pic>
                    </a:graphicData>
                  </a:graphic>
                </wp:inline>
              </w:drawing>
            </w:r>
          </w:p>
          <w:p w:rsidR="00A909DA" w:rsidRPr="00A909DA" w:rsidRDefault="00A909DA" w:rsidP="003C3C35">
            <w:pPr>
              <w:pStyle w:val="NoSpacing"/>
              <w:rPr>
                <w:rFonts w:asciiTheme="minorHAnsi" w:eastAsia="Malgun Gothic" w:hAnsiTheme="minorHAnsi" w:cstheme="minorHAnsi"/>
                <w:color w:val="000000" w:themeColor="text1"/>
                <w:sz w:val="18"/>
                <w:szCs w:val="18"/>
              </w:rPr>
            </w:pPr>
          </w:p>
        </w:tc>
      </w:tr>
      <w:tr w:rsidR="00A909DA" w:rsidRPr="00A909DA" w:rsidTr="00A909DA">
        <w:trPr>
          <w:trHeight w:val="800"/>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B. Establishing a purpose for the    </w:t>
            </w:r>
          </w:p>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Lesson</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Ikaw ba ay may natatanging talino at</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kakayahan?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Masaya ka ba sa talino at kakayahang mayroon ka?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Sa paanong paraan mo ginagamit at</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pinauunlad ang mga biyayang bigay sa iyo ng Panginoon?</w:t>
            </w:r>
          </w:p>
          <w:p w:rsidR="00A909DA" w:rsidRPr="00A909DA" w:rsidRDefault="00A909DA" w:rsidP="003C3C35">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 Ipasagot ang mga tanong na nasa Alamin Mo ng Modyul 8. </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Ano ang pangarap mong komunidad?</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Ano ang dapat mong isaisip, isapuso at isagawa upang matupad ang iyong pangarap na komunidad?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What do you give to yourmother, father, brother, sister and friend during their birthday?</w:t>
            </w:r>
          </w:p>
          <w:p w:rsidR="0046726F" w:rsidRPr="00A909DA" w:rsidRDefault="0046726F" w:rsidP="003C3C35">
            <w:pPr>
              <w:rPr>
                <w:rFonts w:asciiTheme="minorHAnsi" w:hAnsiTheme="minorHAnsi" w:cstheme="minorHAnsi"/>
                <w:color w:val="000000" w:themeColor="text1"/>
                <w:sz w:val="18"/>
                <w:szCs w:val="18"/>
              </w:rPr>
            </w:pPr>
            <w:r>
              <w:rPr>
                <w:rFonts w:ascii="Calibri" w:hAnsi="Calibri" w:cs="Calibri"/>
                <w:sz w:val="20"/>
                <w:szCs w:val="20"/>
              </w:rPr>
              <w:t>Original File Submitted and Formatted by DepEd Club Member - visit depedclub.com for more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lang w:val="it-IT"/>
              </w:rPr>
            </w:pPr>
            <w:r w:rsidRPr="00A909DA">
              <w:rPr>
                <w:rFonts w:asciiTheme="minorHAnsi" w:hAnsiTheme="minorHAnsi" w:cstheme="minorHAnsi"/>
                <w:color w:val="000000" w:themeColor="text1"/>
                <w:sz w:val="18"/>
                <w:szCs w:val="18"/>
                <w:lang w:val="it-IT"/>
              </w:rPr>
              <w:t>Itanong kung ano ang gagawin mo kung ikaw ay may nakitang tao na kahinahinala at di mo kilala .Katulad din kaya ng ginawa ni Brix at Troy sa kuwentong inyong babasahin? Alamin ang kanilang ginawa.</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vertAlign w:val="superscript"/>
              </w:rPr>
            </w:pPr>
            <w:r w:rsidRPr="00A909DA">
              <w:rPr>
                <w:rFonts w:asciiTheme="minorHAnsi" w:hAnsiTheme="minorHAnsi" w:cstheme="minorHAnsi"/>
                <w:noProof/>
                <w:color w:val="000000" w:themeColor="text1"/>
                <w:sz w:val="18"/>
                <w:szCs w:val="18"/>
                <w:vertAlign w:val="superscript"/>
              </w:rPr>
              <w:drawing>
                <wp:inline distT="0" distB="0" distL="0" distR="0">
                  <wp:extent cx="1438275" cy="891135"/>
                  <wp:effectExtent l="0" t="0" r="0" b="4445"/>
                  <wp:docPr id="5" name="Picture 32" descr="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Untitl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891135"/>
                          </a:xfrm>
                          <a:prstGeom prst="rect">
                            <a:avLst/>
                          </a:prstGeom>
                          <a:noFill/>
                          <a:ln>
                            <a:noFill/>
                          </a:ln>
                        </pic:spPr>
                      </pic:pic>
                    </a:graphicData>
                  </a:graphic>
                </wp:inline>
              </w:drawing>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Ipakikita ang larawan ng iba’t ibang relihiyon na nagpupuri at nagpapasalamat </w:t>
            </w:r>
            <w:proofErr w:type="gramStart"/>
            <w:r w:rsidRPr="00A909DA">
              <w:rPr>
                <w:rFonts w:asciiTheme="minorHAnsi" w:hAnsiTheme="minorHAnsi" w:cstheme="minorHAnsi"/>
                <w:color w:val="000000" w:themeColor="text1"/>
                <w:sz w:val="18"/>
                <w:szCs w:val="18"/>
              </w:rPr>
              <w:t>sa  kani</w:t>
            </w:r>
            <w:proofErr w:type="gramEnd"/>
            <w:r w:rsidRPr="00A909DA">
              <w:rPr>
                <w:rFonts w:asciiTheme="minorHAnsi" w:hAnsiTheme="minorHAnsi" w:cstheme="minorHAnsi"/>
                <w:color w:val="000000" w:themeColor="text1"/>
                <w:sz w:val="18"/>
                <w:szCs w:val="18"/>
              </w:rPr>
              <w:t>- kanilang kinikilalang Diyos.</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Itanong: Ano-ano kaya ang kanilang mga ginagawa? Bakit kaya sila</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nagpapasalamat at nagpupuri sa Diyos</w:t>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 xml:space="preserve"> </w:t>
            </w:r>
          </w:p>
          <w:p w:rsidR="00A909DA" w:rsidRPr="00A909DA" w:rsidRDefault="00A909DA" w:rsidP="003C3C35">
            <w:pPr>
              <w:pStyle w:val="NoSpacing"/>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Paano awitin ang round song tulad ng “Row Row Your Boat”?</w:t>
            </w:r>
          </w:p>
          <w:p w:rsidR="00A909DA" w:rsidRPr="00A909DA" w:rsidRDefault="00A909DA" w:rsidP="003C3C35">
            <w:pPr>
              <w:pStyle w:val="NoSpacing"/>
              <w:rPr>
                <w:rFonts w:asciiTheme="minorHAnsi" w:eastAsia="Malgun Gothic" w:hAnsiTheme="minorHAnsi" w:cstheme="minorHAnsi"/>
                <w:color w:val="000000" w:themeColor="text1"/>
                <w:sz w:val="18"/>
                <w:szCs w:val="18"/>
              </w:rPr>
            </w:pPr>
          </w:p>
          <w:p w:rsidR="00A909DA" w:rsidRPr="00A909DA" w:rsidRDefault="00A909DA" w:rsidP="003C3C35">
            <w:pPr>
              <w:pStyle w:val="NoSpacing"/>
              <w:rPr>
                <w:rFonts w:asciiTheme="minorHAnsi" w:eastAsia="Malgun Gothic" w:hAnsiTheme="minorHAnsi" w:cstheme="minorHAnsi"/>
                <w:color w:val="000000" w:themeColor="text1"/>
                <w:sz w:val="18"/>
                <w:szCs w:val="18"/>
              </w:rPr>
            </w:pPr>
          </w:p>
        </w:tc>
      </w:tr>
      <w:tr w:rsidR="00A909DA" w:rsidRPr="00A909DA" w:rsidTr="00A909DA">
        <w:trPr>
          <w:trHeight w:val="1763"/>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C. Presenting   examples/   instances of the  new lesson</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1.Simulan ang aralin sa pagpapakita ng iba’t ibang larawan.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drawing>
                <wp:inline distT="0" distB="0" distL="0" distR="0">
                  <wp:extent cx="752475" cy="810731"/>
                  <wp:effectExtent l="0" t="0" r="0" b="889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164" cy="813628"/>
                          </a:xfrm>
                          <a:prstGeom prst="rect">
                            <a:avLst/>
                          </a:prstGeom>
                          <a:noFill/>
                          <a:ln>
                            <a:noFill/>
                          </a:ln>
                        </pic:spPr>
                      </pic:pic>
                    </a:graphicData>
                  </a:graphic>
                </wp:inline>
              </w:drawing>
            </w:r>
            <w:r w:rsidRPr="00A909DA">
              <w:rPr>
                <w:rFonts w:asciiTheme="minorHAnsi" w:hAnsiTheme="minorHAnsi" w:cstheme="minorHAnsi"/>
                <w:noProof/>
                <w:color w:val="000000" w:themeColor="text1"/>
                <w:sz w:val="18"/>
                <w:szCs w:val="18"/>
              </w:rPr>
              <w:drawing>
                <wp:inline distT="0" distB="0" distL="0" distR="0">
                  <wp:extent cx="685800" cy="725365"/>
                  <wp:effectExtent l="0" t="0" r="0"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725365"/>
                          </a:xfrm>
                          <a:prstGeom prst="rect">
                            <a:avLst/>
                          </a:prstGeom>
                          <a:noFill/>
                          <a:ln>
                            <a:noFill/>
                          </a:ln>
                        </pic:spPr>
                      </pic:pic>
                    </a:graphicData>
                  </a:graphic>
                </wp:inline>
              </w:drawing>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lang w:val="it-IT"/>
              </w:rPr>
            </w:pPr>
            <w:r w:rsidRPr="00A909DA">
              <w:rPr>
                <w:rFonts w:asciiTheme="minorHAnsi" w:hAnsiTheme="minorHAnsi" w:cstheme="minorHAnsi"/>
                <w:color w:val="000000" w:themeColor="text1"/>
                <w:sz w:val="18"/>
                <w:szCs w:val="18"/>
                <w:lang w:val="it-IT"/>
              </w:rPr>
              <w:t>Bakit mahalaga ang may isang magandang pangarap ang isang tao para sa kanyang sarili?</w:t>
            </w:r>
          </w:p>
          <w:p w:rsidR="00A909DA" w:rsidRPr="00A909DA" w:rsidRDefault="00A909DA" w:rsidP="003C3C35">
            <w:pPr>
              <w:rPr>
                <w:rFonts w:asciiTheme="minorHAnsi" w:hAnsiTheme="minorHAnsi" w:cstheme="minorHAnsi"/>
                <w:color w:val="000000" w:themeColor="text1"/>
                <w:sz w:val="18"/>
                <w:szCs w:val="18"/>
                <w:lang w:val="it-IT"/>
              </w:rPr>
            </w:pPr>
          </w:p>
          <w:p w:rsidR="00A909DA" w:rsidRPr="00A909DA" w:rsidRDefault="00A909DA" w:rsidP="003C3C35">
            <w:pPr>
              <w:rPr>
                <w:rFonts w:asciiTheme="minorHAnsi" w:hAnsiTheme="minorHAnsi" w:cstheme="minorHAnsi"/>
                <w:color w:val="000000" w:themeColor="text1"/>
                <w:sz w:val="18"/>
                <w:szCs w:val="18"/>
                <w:lang w:val="it-IT"/>
              </w:rPr>
            </w:pPr>
          </w:p>
          <w:p w:rsidR="00A909DA" w:rsidRPr="00A909DA" w:rsidRDefault="00A909DA" w:rsidP="003C3C35">
            <w:pPr>
              <w:rPr>
                <w:rFonts w:asciiTheme="minorHAnsi" w:hAnsiTheme="minorHAnsi" w:cstheme="minorHAnsi"/>
                <w:color w:val="000000" w:themeColor="text1"/>
                <w:sz w:val="18"/>
                <w:szCs w:val="18"/>
                <w:lang w:val="it-IT"/>
              </w:rPr>
            </w:pPr>
          </w:p>
          <w:p w:rsidR="00A909DA" w:rsidRPr="00A909DA" w:rsidRDefault="00A909DA" w:rsidP="003C3C35">
            <w:pPr>
              <w:rPr>
                <w:rFonts w:asciiTheme="minorHAnsi" w:hAnsiTheme="minorHAnsi" w:cstheme="minorHAnsi"/>
                <w:color w:val="000000" w:themeColor="text1"/>
                <w:sz w:val="18"/>
                <w:szCs w:val="18"/>
                <w:lang w:val="it-IT"/>
              </w:rPr>
            </w:pPr>
          </w:p>
          <w:p w:rsidR="00A909DA" w:rsidRPr="00A909DA" w:rsidRDefault="00A909DA" w:rsidP="003C3C35">
            <w:pPr>
              <w:rPr>
                <w:rFonts w:asciiTheme="minorHAnsi" w:hAnsiTheme="minorHAnsi" w:cstheme="minorHAnsi"/>
                <w:color w:val="000000" w:themeColor="text1"/>
                <w:sz w:val="18"/>
                <w:szCs w:val="18"/>
                <w:lang w:val="it-IT"/>
              </w:rPr>
            </w:pPr>
          </w:p>
          <w:p w:rsidR="00A909DA" w:rsidRPr="00A909DA" w:rsidRDefault="00A909DA" w:rsidP="003C3C35">
            <w:pPr>
              <w:rPr>
                <w:rFonts w:asciiTheme="minorHAnsi" w:hAnsiTheme="minorHAnsi" w:cstheme="minorHAnsi"/>
                <w:color w:val="000000" w:themeColor="text1"/>
                <w:sz w:val="18"/>
                <w:szCs w:val="18"/>
                <w:lang w:val="it-IT"/>
              </w:rPr>
            </w:pPr>
          </w:p>
          <w:p w:rsidR="00A909DA" w:rsidRPr="00A909DA" w:rsidRDefault="00A909DA" w:rsidP="003C3C35">
            <w:pPr>
              <w:rPr>
                <w:rFonts w:asciiTheme="minorHAnsi" w:hAnsiTheme="minorHAnsi" w:cstheme="minorHAnsi"/>
                <w:color w:val="000000" w:themeColor="text1"/>
                <w:sz w:val="18"/>
                <w:szCs w:val="18"/>
                <w:lang w:val="it-IT"/>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Card Making.</w:t>
            </w:r>
            <w:r w:rsidRPr="00A909DA">
              <w:rPr>
                <w:rFonts w:asciiTheme="minorHAnsi" w:hAnsiTheme="minorHAnsi" w:cstheme="minorHAnsi"/>
                <w:i/>
                <w:iCs/>
                <w:color w:val="000000" w:themeColor="text1"/>
                <w:sz w:val="18"/>
                <w:szCs w:val="18"/>
              </w:rPr>
              <w:t xml:space="preserve">(Refer to LM, p., Let’s Aim) </w:t>
            </w:r>
          </w:p>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color w:val="000000" w:themeColor="text1"/>
                <w:sz w:val="18"/>
                <w:szCs w:val="18"/>
              </w:rPr>
              <w:t>Show the pupils a sample card. Then, introduce its parts. Let them design the card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Ipabasa ang kuwento sa LM.p 262-263</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Present the lesson using</w:t>
            </w:r>
          </w:p>
          <w:p w:rsidR="00A909DA" w:rsidRPr="00A909DA" w:rsidRDefault="00A909DA" w:rsidP="00A909DA">
            <w:pPr>
              <w:pStyle w:val="NoSpacing"/>
              <w:numPr>
                <w:ilvl w:val="0"/>
                <w:numId w:val="13"/>
              </w:numPr>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Concrete</w:t>
            </w:r>
          </w:p>
          <w:p w:rsidR="00A909DA" w:rsidRPr="00A909DA" w:rsidRDefault="00A909DA" w:rsidP="00A909DA">
            <w:pPr>
              <w:pStyle w:val="NoSpacing"/>
              <w:numPr>
                <w:ilvl w:val="0"/>
                <w:numId w:val="13"/>
              </w:numPr>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Pictorial</w:t>
            </w:r>
          </w:p>
          <w:p w:rsidR="00A909DA" w:rsidRPr="00A909DA" w:rsidRDefault="00A909DA" w:rsidP="00A909DA">
            <w:pPr>
              <w:pStyle w:val="NoSpacing"/>
              <w:numPr>
                <w:ilvl w:val="0"/>
                <w:numId w:val="13"/>
              </w:numPr>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abstract</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lang w:val="it-IT"/>
              </w:rPr>
            </w:pPr>
            <w:r w:rsidRPr="00A909DA">
              <w:rPr>
                <w:rFonts w:asciiTheme="minorHAnsi" w:hAnsiTheme="minorHAnsi" w:cstheme="minorHAnsi"/>
                <w:color w:val="000000" w:themeColor="text1"/>
                <w:sz w:val="18"/>
                <w:szCs w:val="18"/>
              </w:rPr>
              <w:t xml:space="preserve">Ipabasa ang tekstong “ </w:t>
            </w:r>
            <w:r w:rsidRPr="00A909DA">
              <w:rPr>
                <w:rFonts w:asciiTheme="minorHAnsi" w:hAnsiTheme="minorHAnsi" w:cstheme="minorHAnsi"/>
                <w:b/>
                <w:color w:val="000000" w:themeColor="text1"/>
                <w:sz w:val="18"/>
                <w:szCs w:val="18"/>
              </w:rPr>
              <w:t>Ang Paglikha ni Apo</w:t>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Activity I </w:t>
            </w:r>
          </w:p>
          <w:p w:rsidR="00A909DA" w:rsidRPr="00A909DA" w:rsidRDefault="00A909DA" w:rsidP="003C3C35">
            <w:pPr>
              <w:pStyle w:val="NoSpacing"/>
              <w:rPr>
                <w:rFonts w:asciiTheme="minorHAnsi" w:eastAsia="Malgun Gothic"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Invite your pupils to sing the song “Tiririt ng Maya” in unison and let them feel the melodic sound in singing.</w:t>
            </w: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D. Discussing new concepts and practicing new skills </w:t>
            </w:r>
            <w:r w:rsidRPr="00A909DA">
              <w:rPr>
                <w:rFonts w:asciiTheme="minorHAnsi" w:hAnsiTheme="minorHAnsi" w:cstheme="minorHAnsi"/>
                <w:b/>
                <w:color w:val="000000" w:themeColor="text1"/>
                <w:sz w:val="18"/>
                <w:szCs w:val="18"/>
              </w:rPr>
              <w:lastRenderedPageBreak/>
              <w:t>#1</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lastRenderedPageBreak/>
              <w:t>Sundan ito ng talakayan tungkol sa ipinakitang larawan.</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lastRenderedPageBreak/>
              <w:t>Ano ang nakikita ninyo sa mga larawan?</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Nakasali ka na ba sa ganitong gawain?</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Mayroon ba kayong mga ganitong kakayahan na pwede niyong ibahagi sa inyong kapwa?</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Ano ang dapat mong gawin sa iyong mga kakayahan?</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Asahan ang iba’t ibang kasagutan.</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 </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lastRenderedPageBreak/>
              <w:t>Basahin :</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Usapang Pangarap</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Nag-uusap ang </w:t>
            </w:r>
            <w:r w:rsidRPr="00A909DA">
              <w:rPr>
                <w:rFonts w:asciiTheme="minorHAnsi" w:hAnsiTheme="minorHAnsi" w:cstheme="minorHAnsi"/>
                <w:color w:val="000000" w:themeColor="text1"/>
                <w:sz w:val="18"/>
                <w:szCs w:val="18"/>
              </w:rPr>
              <w:lastRenderedPageBreak/>
              <w:t>magkaibigang Joseph at Sarah sa may palaruan ng paaralan.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Malinis na kapaligiran. Nasa tamang kaayusan ang mga gusali at panahanan. May pagtutulungan ang mga tao rito at may pagkakaisa. Mahusay at tapat sa tungkulin ang mga pinuno. Isang modelong komunidad para sa batang katulad ko.</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drawing>
                <wp:inline distT="0" distB="0" distL="0" distR="0">
                  <wp:extent cx="428625" cy="263250"/>
                  <wp:effectExtent l="0" t="0" r="0" b="3810"/>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189" cy="264211"/>
                          </a:xfrm>
                          <a:prstGeom prst="rect">
                            <a:avLst/>
                          </a:prstGeom>
                          <a:noFill/>
                          <a:ln>
                            <a:noFill/>
                          </a:ln>
                        </pic:spPr>
                      </pic:pic>
                    </a:graphicData>
                  </a:graphic>
                </wp:inline>
              </w:drawing>
            </w:r>
            <w:r w:rsidRPr="00A909DA">
              <w:rPr>
                <w:rFonts w:asciiTheme="minorHAnsi" w:hAnsiTheme="minorHAnsi" w:cstheme="minorHAnsi"/>
                <w:noProof/>
                <w:color w:val="000000" w:themeColor="text1"/>
                <w:sz w:val="18"/>
                <w:szCs w:val="18"/>
              </w:rPr>
              <w:drawing>
                <wp:inline distT="0" distB="0" distL="0" distR="0">
                  <wp:extent cx="638175" cy="412050"/>
                  <wp:effectExtent l="0" t="0" r="0" b="7620"/>
                  <wp:docPr id="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412050"/>
                          </a:xfrm>
                          <a:prstGeom prst="rect">
                            <a:avLst/>
                          </a:prstGeom>
                          <a:noFill/>
                          <a:ln>
                            <a:noFill/>
                          </a:ln>
                        </pic:spPr>
                      </pic:pic>
                    </a:graphicData>
                  </a:graphic>
                </wp:inline>
              </w:drawing>
            </w:r>
          </w:p>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lastRenderedPageBreak/>
              <w:t xml:space="preserve">Questions: </w:t>
            </w:r>
          </w:p>
          <w:p w:rsidR="00A909DA" w:rsidRPr="00A909DA" w:rsidRDefault="00A909DA" w:rsidP="003C3C35">
            <w:pPr>
              <w:autoSpaceDE w:val="0"/>
              <w:autoSpaceDN w:val="0"/>
              <w:adjustRightInd w:val="0"/>
              <w:spacing w:after="23"/>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1. Have you received a card before? What was the </w:t>
            </w:r>
            <w:r w:rsidRPr="00A909DA">
              <w:rPr>
                <w:rFonts w:asciiTheme="minorHAnsi" w:hAnsiTheme="minorHAnsi" w:cstheme="minorHAnsi"/>
                <w:color w:val="000000" w:themeColor="text1"/>
                <w:sz w:val="18"/>
                <w:szCs w:val="18"/>
              </w:rPr>
              <w:lastRenderedPageBreak/>
              <w:t xml:space="preserve">occasion? From whom? How did you feel when you received it?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2. Now, let’s look at the card.What are its important parts? (Use the example above or, better, a real card.) </w:t>
            </w:r>
          </w:p>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lastRenderedPageBreak/>
              <w:t xml:space="preserve">Sino ang naglalaro sa may likod ng bahay?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Ano ang napansin ng </w:t>
            </w:r>
            <w:r w:rsidRPr="00A909DA">
              <w:rPr>
                <w:rFonts w:asciiTheme="minorHAnsi" w:hAnsiTheme="minorHAnsi" w:cstheme="minorHAnsi"/>
                <w:color w:val="000000" w:themeColor="text1"/>
                <w:sz w:val="18"/>
                <w:szCs w:val="18"/>
              </w:rPr>
              <w:lastRenderedPageBreak/>
              <w:t xml:space="preserve">dalawang bata habang sila ay naglalaro?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Ano ang naalala ni Brix ng makita ang mga manganagahoy?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Ano kaagad ang kanyang ginawa?</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Paano nakipag-usap si Brix sa kanyang tatay gamit ang telepono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Sa iyong </w:t>
            </w:r>
            <w:proofErr w:type="gramStart"/>
            <w:r w:rsidRPr="00A909DA">
              <w:rPr>
                <w:rFonts w:asciiTheme="minorHAnsi" w:hAnsiTheme="minorHAnsi" w:cstheme="minorHAnsi"/>
                <w:color w:val="000000" w:themeColor="text1"/>
                <w:sz w:val="18"/>
                <w:szCs w:val="18"/>
              </w:rPr>
              <w:t>palagay ,tama</w:t>
            </w:r>
            <w:proofErr w:type="gramEnd"/>
            <w:r w:rsidRPr="00A909DA">
              <w:rPr>
                <w:rFonts w:asciiTheme="minorHAnsi" w:hAnsiTheme="minorHAnsi" w:cstheme="minorHAnsi"/>
                <w:color w:val="000000" w:themeColor="text1"/>
                <w:sz w:val="18"/>
                <w:szCs w:val="18"/>
              </w:rPr>
              <w:t xml:space="preserve"> ba ang ginawang pakikipag-usap ni Brix?</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Ano naman ang ginawa ni G. Florendo upang maipagbigay alam ang pangyayari sa may kapangyarihan?</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Paano nakipag-usap si G. Florendo sa pulis o sa awtoridad?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lastRenderedPageBreak/>
              <w:t xml:space="preserve">Divide the class into three’s. Using their </w:t>
            </w:r>
            <w:proofErr w:type="gramStart"/>
            <w:r w:rsidRPr="00A909DA">
              <w:rPr>
                <w:rFonts w:asciiTheme="minorHAnsi" w:hAnsiTheme="minorHAnsi" w:cstheme="minorHAnsi"/>
                <w:color w:val="000000" w:themeColor="text1"/>
                <w:sz w:val="18"/>
                <w:szCs w:val="18"/>
                <w:vertAlign w:val="superscript"/>
              </w:rPr>
              <w:t>Show</w:t>
            </w:r>
            <w:proofErr w:type="gramEnd"/>
            <w:r w:rsidRPr="00A909DA">
              <w:rPr>
                <w:rFonts w:asciiTheme="minorHAnsi" w:hAnsiTheme="minorHAnsi" w:cstheme="minorHAnsi"/>
                <w:color w:val="000000" w:themeColor="text1"/>
                <w:sz w:val="18"/>
                <w:szCs w:val="18"/>
                <w:vertAlign w:val="superscript"/>
              </w:rPr>
              <w:t xml:space="preserve"> </w:t>
            </w:r>
            <w:r w:rsidRPr="00A909DA">
              <w:rPr>
                <w:rFonts w:asciiTheme="minorHAnsi" w:hAnsiTheme="minorHAnsi" w:cstheme="minorHAnsi"/>
                <w:i/>
                <w:iCs/>
                <w:color w:val="000000" w:themeColor="text1"/>
                <w:sz w:val="18"/>
                <w:szCs w:val="18"/>
                <w:vertAlign w:val="superscript"/>
              </w:rPr>
              <w:t xml:space="preserve">Me </w:t>
            </w:r>
            <w:r w:rsidRPr="00A909DA">
              <w:rPr>
                <w:rFonts w:asciiTheme="minorHAnsi" w:hAnsiTheme="minorHAnsi" w:cstheme="minorHAnsi"/>
                <w:color w:val="000000" w:themeColor="text1"/>
                <w:sz w:val="18"/>
                <w:szCs w:val="18"/>
                <w:vertAlign w:val="superscript"/>
              </w:rPr>
              <w:t xml:space="preserve">Boards, let each group write if the capacity inside the container will be measured by liter </w:t>
            </w:r>
            <w:r w:rsidRPr="00A909DA">
              <w:rPr>
                <w:rFonts w:asciiTheme="minorHAnsi" w:hAnsiTheme="minorHAnsi" w:cstheme="minorHAnsi"/>
                <w:color w:val="000000" w:themeColor="text1"/>
                <w:sz w:val="18"/>
                <w:szCs w:val="18"/>
                <w:vertAlign w:val="superscript"/>
              </w:rPr>
              <w:lastRenderedPageBreak/>
              <w:t xml:space="preserve">or milliliter.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1. Water inside a tank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2. Juice inside a small can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3. Milk in a glass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4. Water in a gallon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5. Vinegar in a sachet </w:t>
            </w:r>
          </w:p>
          <w:p w:rsidR="00A909DA" w:rsidRPr="00A909DA" w:rsidRDefault="00A909DA" w:rsidP="003C3C35">
            <w:pPr>
              <w:pStyle w:val="NoSpacing"/>
              <w:rPr>
                <w:rFonts w:asciiTheme="minorHAnsi" w:hAnsiTheme="minorHAnsi" w:cstheme="minorHAnsi"/>
                <w:color w:val="000000" w:themeColor="text1"/>
                <w:sz w:val="18"/>
                <w:szCs w:val="18"/>
                <w:vertAlign w:val="superscript"/>
              </w:rPr>
            </w:pPr>
            <w:r w:rsidRPr="00A909DA">
              <w:rPr>
                <w:rFonts w:asciiTheme="minorHAnsi" w:eastAsiaTheme="minorHAnsi" w:hAnsiTheme="minorHAnsi" w:cstheme="minorHAnsi"/>
                <w:color w:val="000000" w:themeColor="text1"/>
                <w:sz w:val="18"/>
                <w:szCs w:val="18"/>
                <w:vertAlign w:val="superscript"/>
              </w:rPr>
              <w:t>Ask the pupils to present their answers in front of the class.</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eastAsiaTheme="minorHAnsi" w:hAnsiTheme="minorHAnsi" w:cstheme="minorHAnsi"/>
                <w:color w:val="000000" w:themeColor="text1"/>
                <w:sz w:val="18"/>
                <w:szCs w:val="18"/>
              </w:rPr>
            </w:pP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Tungkol saan ang binasa?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 Ano-ano ang nilikha ng </w:t>
            </w:r>
            <w:r w:rsidRPr="00A909DA">
              <w:rPr>
                <w:rFonts w:asciiTheme="minorHAnsi" w:eastAsiaTheme="minorHAnsi" w:hAnsiTheme="minorHAnsi" w:cstheme="minorHAnsi"/>
                <w:color w:val="000000" w:themeColor="text1"/>
                <w:sz w:val="18"/>
                <w:szCs w:val="18"/>
              </w:rPr>
              <w:lastRenderedPageBreak/>
              <w:t xml:space="preserve">Diyos?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 Bakit niya nilikha ang mga tao?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 Bakit niya ibinigay sa mga tao ang lahat ng Kaniyang nilikha?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 Nagagawa pa ba sa ngayon ng mga tao ang mga tungkulin na inaatang sa kaniya ng Diyos </w:t>
            </w:r>
          </w:p>
          <w:p w:rsidR="00A909DA" w:rsidRPr="00A909DA" w:rsidRDefault="00A909DA" w:rsidP="003C3C35">
            <w:pPr>
              <w:pStyle w:val="NoSpacing"/>
              <w:rPr>
                <w:rFonts w:asciiTheme="minorHAnsi" w:hAnsiTheme="minorHAnsi" w:cstheme="minorHAnsi"/>
                <w:color w:val="000000" w:themeColor="text1"/>
                <w:sz w:val="18"/>
                <w:szCs w:val="18"/>
              </w:rPr>
            </w:pP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lastRenderedPageBreak/>
              <w:t xml:space="preserve">Activity II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Ask your pupils to divide themselves into two </w:t>
            </w:r>
            <w:r w:rsidRPr="00A909DA">
              <w:rPr>
                <w:rFonts w:asciiTheme="minorHAnsi" w:eastAsiaTheme="minorHAnsi" w:hAnsiTheme="minorHAnsi" w:cstheme="minorHAnsi"/>
                <w:color w:val="000000" w:themeColor="text1"/>
                <w:sz w:val="18"/>
                <w:szCs w:val="18"/>
              </w:rPr>
              <w:lastRenderedPageBreak/>
              <w:t xml:space="preserve">groups. Instruct them to sing “Row Your Boat” as a round song .Ask them to feel the melodic sounds while singing.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After listening asked your pupils the following questions: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 How do you feel the first music? second music?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 Can you distinguish the difference between the two songs?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 How do they differ from each other?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 Do they have the same characteristics in playing instruments?” </w:t>
            </w:r>
          </w:p>
        </w:tc>
      </w:tr>
      <w:tr w:rsidR="00A909DA" w:rsidRPr="00A909DA" w:rsidTr="00A909DA">
        <w:trPr>
          <w:trHeight w:val="818"/>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lastRenderedPageBreak/>
              <w:t xml:space="preserve"> E. Discussing new concepts and   practicing new  skills #2</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Sa nakaraang aralin ay tinalakay ang iba’t ibang paraan upang makatulong ka sa iyong kapwa, sa araling ito, mahalaga na malaman natin ang paraan upang mapaunlad at makapagpasalamat sa talino at kakayahang mayroon tayo. </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Default"/>
              <w:spacing w:after="23"/>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Isagawa:</w:t>
            </w:r>
          </w:p>
          <w:p w:rsidR="00A909DA" w:rsidRPr="00A909DA" w:rsidRDefault="00A909DA" w:rsidP="003C3C35">
            <w:pPr>
              <w:pStyle w:val="Default"/>
              <w:spacing w:after="23"/>
              <w:rPr>
                <w:rFonts w:asciiTheme="minorHAnsi"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drawing>
                <wp:inline distT="0" distB="0" distL="0" distR="0">
                  <wp:extent cx="542925" cy="363375"/>
                  <wp:effectExtent l="0" t="0" r="0" b="0"/>
                  <wp:docPr id="1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746" cy="364594"/>
                          </a:xfrm>
                          <a:prstGeom prst="rect">
                            <a:avLst/>
                          </a:prstGeom>
                          <a:noFill/>
                          <a:ln>
                            <a:noFill/>
                          </a:ln>
                        </pic:spPr>
                      </pic:pic>
                    </a:graphicData>
                  </a:graphic>
                </wp:inline>
              </w:drawing>
            </w:r>
          </w:p>
          <w:p w:rsidR="00A909DA" w:rsidRPr="00A909DA" w:rsidRDefault="00A909DA" w:rsidP="003C3C35">
            <w:pPr>
              <w:pStyle w:val="Default"/>
              <w:spacing w:after="23"/>
              <w:rPr>
                <w:rFonts w:asciiTheme="minorHAnsi" w:hAnsiTheme="minorHAnsi" w:cstheme="minorHAnsi"/>
                <w:color w:val="000000" w:themeColor="text1"/>
                <w:sz w:val="18"/>
                <w:szCs w:val="18"/>
                <w:lang w:val="it-IT"/>
              </w:rPr>
            </w:pPr>
            <w:r w:rsidRPr="00A909DA">
              <w:rPr>
                <w:rFonts w:asciiTheme="minorHAnsi" w:hAnsiTheme="minorHAnsi" w:cstheme="minorHAnsi"/>
                <w:color w:val="000000" w:themeColor="text1"/>
                <w:sz w:val="18"/>
                <w:szCs w:val="18"/>
                <w:lang w:val="it-IT"/>
              </w:rPr>
              <w:t xml:space="preserve"> </w:t>
            </w:r>
            <w:r w:rsidRPr="00A909DA">
              <w:rPr>
                <w:rFonts w:asciiTheme="minorHAnsi" w:hAnsiTheme="minorHAnsi" w:cstheme="minorHAnsi"/>
                <w:color w:val="000000" w:themeColor="text1"/>
                <w:sz w:val="18"/>
                <w:szCs w:val="18"/>
              </w:rPr>
              <w:t xml:space="preserve"> </w:t>
            </w:r>
            <w:r w:rsidRPr="00A909DA">
              <w:rPr>
                <w:rFonts w:asciiTheme="minorHAnsi" w:hAnsiTheme="minorHAnsi" w:cstheme="minorHAnsi"/>
                <w:color w:val="000000" w:themeColor="text1"/>
                <w:sz w:val="18"/>
                <w:szCs w:val="18"/>
                <w:lang w:val="it-IT"/>
              </w:rPr>
              <w:t>Ipaguhit sa papel ang  inyong pangarap sa inyong paglaki.</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Let the pupils do the </w:t>
            </w:r>
            <w:proofErr w:type="gramStart"/>
            <w:r w:rsidRPr="00A909DA">
              <w:rPr>
                <w:rFonts w:asciiTheme="minorHAnsi" w:hAnsiTheme="minorHAnsi" w:cstheme="minorHAnsi"/>
                <w:i/>
                <w:iCs/>
                <w:color w:val="000000" w:themeColor="text1"/>
                <w:sz w:val="18"/>
                <w:szCs w:val="18"/>
              </w:rPr>
              <w:t>LM,p.</w:t>
            </w:r>
            <w:proofErr w:type="gramEnd"/>
            <w:r w:rsidRPr="00A909DA">
              <w:rPr>
                <w:rFonts w:asciiTheme="minorHAnsi" w:hAnsiTheme="minorHAnsi" w:cstheme="minorHAnsi"/>
                <w:i/>
                <w:iCs/>
                <w:color w:val="000000" w:themeColor="text1"/>
                <w:sz w:val="18"/>
                <w:szCs w:val="18"/>
              </w:rPr>
              <w:t xml:space="preserve">, I Can Do It.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Give out the blank card to each student. Then, guide the pupils fill up the parts </w:t>
            </w:r>
            <w:proofErr w:type="gramStart"/>
            <w:r w:rsidRPr="00A909DA">
              <w:rPr>
                <w:rFonts w:asciiTheme="minorHAnsi" w:hAnsiTheme="minorHAnsi" w:cstheme="minorHAnsi"/>
                <w:color w:val="000000" w:themeColor="text1"/>
                <w:sz w:val="18"/>
                <w:szCs w:val="18"/>
              </w:rPr>
              <w:t>by  writing</w:t>
            </w:r>
            <w:proofErr w:type="gramEnd"/>
            <w:r w:rsidRPr="00A909DA">
              <w:rPr>
                <w:rFonts w:asciiTheme="minorHAnsi" w:hAnsiTheme="minorHAnsi" w:cstheme="minorHAnsi"/>
                <w:color w:val="000000" w:themeColor="text1"/>
                <w:sz w:val="18"/>
                <w:szCs w:val="18"/>
              </w:rPr>
              <w:t xml:space="preserve"> the date, the name of their friend, and their name.</w:t>
            </w:r>
            <w:r w:rsidRPr="00A909DA">
              <w:rPr>
                <w:rFonts w:asciiTheme="minorHAnsi" w:hAnsiTheme="minorHAnsi" w:cstheme="minorHAnsi"/>
                <w:i/>
                <w:iCs/>
                <w:color w:val="000000" w:themeColor="text1"/>
                <w:sz w:val="18"/>
                <w:szCs w:val="18"/>
              </w:rPr>
              <w:t>( Please refer to the LM, p. )</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lang w:val="it-IT"/>
              </w:rPr>
            </w:pPr>
            <w:r w:rsidRPr="00A909DA">
              <w:rPr>
                <w:rFonts w:asciiTheme="minorHAnsi" w:hAnsiTheme="minorHAnsi" w:cstheme="minorHAnsi"/>
                <w:color w:val="000000" w:themeColor="text1"/>
                <w:sz w:val="18"/>
                <w:szCs w:val="18"/>
                <w:lang w:val="it-IT"/>
              </w:rPr>
              <w:t>Ipabigkas ang mga magagalang na salita na ginagamit sa pakikipag-usap sa telepono</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vertAlign w:val="superscript"/>
              </w:rPr>
            </w:pPr>
            <w:r w:rsidRPr="00A909DA">
              <w:rPr>
                <w:rFonts w:asciiTheme="minorHAnsi" w:hAnsiTheme="minorHAnsi" w:cstheme="minorHAnsi"/>
                <w:noProof/>
                <w:color w:val="000000" w:themeColor="text1"/>
                <w:sz w:val="18"/>
                <w:szCs w:val="18"/>
                <w:vertAlign w:val="superscript"/>
              </w:rPr>
              <w:drawing>
                <wp:inline distT="0" distB="0" distL="0" distR="0">
                  <wp:extent cx="1255880" cy="1647825"/>
                  <wp:effectExtent l="0" t="0" r="1905" b="0"/>
                  <wp:docPr id="11" name="Picture 35" descr="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Untitl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5880" cy="1647825"/>
                          </a:xfrm>
                          <a:prstGeom prst="rect">
                            <a:avLst/>
                          </a:prstGeom>
                          <a:noFill/>
                          <a:ln>
                            <a:noFill/>
                          </a:ln>
                        </pic:spPr>
                      </pic:pic>
                    </a:graphicData>
                  </a:graphic>
                </wp:inline>
              </w:drawing>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Pahalagahan; </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Dapat mahalin at pangalagaan ang mga nilikha ng Diyos. Dapat magpasalamat at papurihan Siya dahil sa Kaniyang mga nilikha.</w:t>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Paano natin inawit ang ―Row Your Boat‖ sa unang pagkakataon? sa ikalawangpagkakataon?</w:t>
            </w:r>
          </w:p>
          <w:p w:rsidR="00A909DA" w:rsidRPr="00A909DA" w:rsidRDefault="00A909DA" w:rsidP="003C3C35">
            <w:pPr>
              <w:autoSpaceDE w:val="0"/>
              <w:autoSpaceDN w:val="0"/>
              <w:adjustRightInd w:val="0"/>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Paghambingin ang pagkaka-awit sa una at ikalawang pagkakataon.</w:t>
            </w:r>
          </w:p>
          <w:p w:rsidR="00A909DA" w:rsidRPr="00A909DA" w:rsidRDefault="00A909DA" w:rsidP="003C3C35">
            <w:pPr>
              <w:autoSpaceDE w:val="0"/>
              <w:autoSpaceDN w:val="0"/>
              <w:adjustRightInd w:val="0"/>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Ano ang narinig mong pagkakaiba sa pag-awit nang sabayan (unison) at pag-awit ng round? Kumapal ba ang tunog?</w:t>
            </w:r>
          </w:p>
          <w:p w:rsidR="00A909DA" w:rsidRPr="00A909DA" w:rsidRDefault="00A909DA" w:rsidP="003C3C35">
            <w:pPr>
              <w:autoSpaceDE w:val="0"/>
              <w:autoSpaceDN w:val="0"/>
              <w:adjustRightInd w:val="0"/>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Tama. Kumapal ang tunog dahil may ilang melody ang magka kasabay na inawit.</w:t>
            </w:r>
          </w:p>
          <w:p w:rsidR="00A909DA" w:rsidRPr="00A909DA" w:rsidRDefault="00A909DA" w:rsidP="003C3C35">
            <w:pPr>
              <w:autoSpaceDE w:val="0"/>
              <w:autoSpaceDN w:val="0"/>
              <w:adjustRightInd w:val="0"/>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Awitin ang sumusunod nang sabayan (unison).</w:t>
            </w:r>
          </w:p>
        </w:tc>
      </w:tr>
      <w:tr w:rsidR="00A909DA" w:rsidRPr="00A909DA" w:rsidTr="00A909DA">
        <w:trPr>
          <w:trHeight w:val="260"/>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F. Developing  mastery (leads to  Formative    Assessment 3)</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Basahin natin: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Tingnan at pag-aralan ang mga larawan.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Nakasali ka na ba sa ganitong gawain?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Paligsahan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drawing>
                <wp:inline distT="0" distB="0" distL="0" distR="0">
                  <wp:extent cx="485775" cy="372950"/>
                  <wp:effectExtent l="0" t="0" r="0" b="8255"/>
                  <wp:docPr id="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35" cy="374916"/>
                          </a:xfrm>
                          <a:prstGeom prst="rect">
                            <a:avLst/>
                          </a:prstGeom>
                          <a:noFill/>
                          <a:ln>
                            <a:noFill/>
                          </a:ln>
                        </pic:spPr>
                      </pic:pic>
                    </a:graphicData>
                  </a:graphic>
                </wp:inline>
              </w:drawing>
            </w:r>
            <w:r w:rsidRPr="00A909DA">
              <w:rPr>
                <w:rFonts w:asciiTheme="minorHAnsi" w:hAnsiTheme="minorHAnsi" w:cstheme="minorHAnsi"/>
                <w:noProof/>
                <w:color w:val="000000" w:themeColor="text1"/>
                <w:sz w:val="18"/>
                <w:szCs w:val="18"/>
              </w:rPr>
              <w:drawing>
                <wp:inline distT="0" distB="0" distL="0" distR="0">
                  <wp:extent cx="378916" cy="469367"/>
                  <wp:effectExtent l="0" t="0" r="2540" b="6985"/>
                  <wp:docPr id="1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293" cy="471073"/>
                          </a:xfrm>
                          <a:prstGeom prst="rect">
                            <a:avLst/>
                          </a:prstGeom>
                          <a:noFill/>
                          <a:ln>
                            <a:noFill/>
                          </a:ln>
                        </pic:spPr>
                      </pic:pic>
                    </a:graphicData>
                  </a:graphic>
                </wp:inline>
              </w:drawing>
            </w:r>
            <w:r w:rsidRPr="00A909DA">
              <w:rPr>
                <w:rFonts w:asciiTheme="minorHAnsi" w:hAnsiTheme="minorHAnsi" w:cstheme="minorHAnsi"/>
                <w:noProof/>
                <w:color w:val="000000" w:themeColor="text1"/>
                <w:sz w:val="18"/>
                <w:szCs w:val="18"/>
              </w:rPr>
              <w:lastRenderedPageBreak/>
              <w:drawing>
                <wp:inline distT="0" distB="0" distL="0" distR="0">
                  <wp:extent cx="561975" cy="435077"/>
                  <wp:effectExtent l="0" t="0" r="0" b="3175"/>
                  <wp:docPr id="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577" cy="437091"/>
                          </a:xfrm>
                          <a:prstGeom prst="rect">
                            <a:avLst/>
                          </a:prstGeom>
                          <a:noFill/>
                          <a:ln>
                            <a:noFill/>
                          </a:ln>
                        </pic:spPr>
                      </pic:pic>
                    </a:graphicData>
                  </a:graphic>
                </wp:inline>
              </w:drawing>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Pagkanta sa Simbahan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Paglilinis ng Komunidad</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lastRenderedPageBreak/>
              <w:t xml:space="preserve">Isagawa: </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Ipabasa muli sa mga bata </w:t>
            </w:r>
            <w:proofErr w:type="gramStart"/>
            <w:r w:rsidRPr="00A909DA">
              <w:rPr>
                <w:rFonts w:asciiTheme="minorHAnsi" w:hAnsiTheme="minorHAnsi" w:cstheme="minorHAnsi"/>
                <w:color w:val="000000" w:themeColor="text1"/>
                <w:sz w:val="18"/>
                <w:szCs w:val="18"/>
              </w:rPr>
              <w:t>ang  “</w:t>
            </w:r>
            <w:proofErr w:type="gramEnd"/>
            <w:r w:rsidRPr="00A909DA">
              <w:rPr>
                <w:rFonts w:asciiTheme="minorHAnsi" w:hAnsiTheme="minorHAnsi" w:cstheme="minorHAnsi"/>
                <w:color w:val="000000" w:themeColor="text1"/>
                <w:sz w:val="18"/>
                <w:szCs w:val="18"/>
              </w:rPr>
              <w:t xml:space="preserve"> Usapang Pangarap “at pagkatapos ay  pasagutan ang mga tanong na inihanda ng guro sa  talakayan.</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Sagutin ang mga sumusunod na tanong:</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1. Ano ang pangarap na </w:t>
            </w:r>
            <w:r w:rsidRPr="00A909DA">
              <w:rPr>
                <w:rFonts w:asciiTheme="minorHAnsi" w:hAnsiTheme="minorHAnsi" w:cstheme="minorHAnsi"/>
                <w:color w:val="000000" w:themeColor="text1"/>
                <w:sz w:val="18"/>
                <w:szCs w:val="18"/>
              </w:rPr>
              <w:lastRenderedPageBreak/>
              <w:t>komunidad nina Joseph at Sarah?</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2. Paano nila matutupad ang kanilang pangarap na komunidad?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lastRenderedPageBreak/>
              <w:t xml:space="preserve">Instruct the pupils to start decorating their cards using the art materials they brought </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to class.</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Bumuo ng apat na miyembro sa isang pangkat at bumuo ng usapan sa telepono.</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Anong </w:t>
            </w:r>
            <w:r w:rsidRPr="00A909DA">
              <w:rPr>
                <w:rFonts w:asciiTheme="minorHAnsi" w:hAnsiTheme="minorHAnsi" w:cstheme="minorHAnsi"/>
                <w:i/>
                <w:iCs/>
                <w:color w:val="000000" w:themeColor="text1"/>
                <w:sz w:val="18"/>
                <w:szCs w:val="18"/>
                <w:vertAlign w:val="superscript"/>
              </w:rPr>
              <w:t xml:space="preserve">unit of capacity </w:t>
            </w:r>
            <w:r w:rsidRPr="00A909DA">
              <w:rPr>
                <w:rFonts w:asciiTheme="minorHAnsi" w:hAnsiTheme="minorHAnsi" w:cstheme="minorHAnsi"/>
                <w:color w:val="000000" w:themeColor="text1"/>
                <w:sz w:val="18"/>
                <w:szCs w:val="18"/>
                <w:vertAlign w:val="superscript"/>
              </w:rPr>
              <w:t xml:space="preserve">ang gagamitin sa mga sumusunod na aytem? Isulat ang liter o meliliter at ang </w:t>
            </w:r>
            <w:r w:rsidRPr="00A909DA">
              <w:rPr>
                <w:rFonts w:asciiTheme="minorHAnsi" w:hAnsiTheme="minorHAnsi" w:cstheme="minorHAnsi"/>
                <w:i/>
                <w:iCs/>
                <w:color w:val="000000" w:themeColor="text1"/>
                <w:sz w:val="18"/>
                <w:szCs w:val="18"/>
                <w:vertAlign w:val="superscript"/>
              </w:rPr>
              <w:t xml:space="preserve">abbreviation </w:t>
            </w:r>
            <w:r w:rsidRPr="00A909DA">
              <w:rPr>
                <w:rFonts w:asciiTheme="minorHAnsi" w:hAnsiTheme="minorHAnsi" w:cstheme="minorHAnsi"/>
                <w:color w:val="000000" w:themeColor="text1"/>
                <w:sz w:val="18"/>
                <w:szCs w:val="18"/>
                <w:vertAlign w:val="superscript"/>
              </w:rPr>
              <w:t xml:space="preserve">nito. </w:t>
            </w:r>
          </w:p>
          <w:p w:rsidR="00A909DA" w:rsidRPr="00A909DA" w:rsidRDefault="00A909DA" w:rsidP="00A909DA">
            <w:pPr>
              <w:pStyle w:val="ListParagraph"/>
              <w:numPr>
                <w:ilvl w:val="0"/>
                <w:numId w:val="14"/>
              </w:numPr>
              <w:spacing w:after="0" w:line="240" w:lineRule="auto"/>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Isang galong tubig</w:t>
            </w:r>
          </w:p>
          <w:p w:rsidR="00A909DA" w:rsidRPr="00A909DA" w:rsidRDefault="00A909DA" w:rsidP="00A909DA">
            <w:pPr>
              <w:pStyle w:val="ListParagraph"/>
              <w:numPr>
                <w:ilvl w:val="0"/>
                <w:numId w:val="14"/>
              </w:numPr>
              <w:spacing w:after="0" w:line="240" w:lineRule="auto"/>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Isang tasang tsaa</w:t>
            </w:r>
          </w:p>
          <w:p w:rsidR="00A909DA" w:rsidRPr="00A909DA" w:rsidRDefault="00A909DA" w:rsidP="00A909DA">
            <w:pPr>
              <w:pStyle w:val="ListParagraph"/>
              <w:numPr>
                <w:ilvl w:val="0"/>
                <w:numId w:val="14"/>
              </w:numPr>
              <w:spacing w:after="0" w:line="240" w:lineRule="auto"/>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Pitsel na coke</w:t>
            </w:r>
          </w:p>
          <w:p w:rsidR="00A909DA" w:rsidRPr="00A909DA" w:rsidRDefault="00A909DA" w:rsidP="00A909DA">
            <w:pPr>
              <w:pStyle w:val="ListParagraph"/>
              <w:numPr>
                <w:ilvl w:val="0"/>
                <w:numId w:val="14"/>
              </w:numPr>
              <w:spacing w:after="0" w:line="240" w:lineRule="auto"/>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Basong juice</w:t>
            </w:r>
          </w:p>
          <w:p w:rsidR="00A909DA" w:rsidRPr="00A909DA" w:rsidRDefault="00A909DA" w:rsidP="00A909DA">
            <w:pPr>
              <w:pStyle w:val="ListParagraph"/>
              <w:numPr>
                <w:ilvl w:val="0"/>
                <w:numId w:val="14"/>
              </w:numPr>
              <w:spacing w:after="0" w:line="240" w:lineRule="auto"/>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Boteng mantika</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drawing>
                <wp:inline distT="0" distB="0" distL="0" distR="0">
                  <wp:extent cx="1200150" cy="968706"/>
                  <wp:effectExtent l="0" t="0" r="0" b="3175"/>
                  <wp:docPr id="16" name="Picture 12" descr="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Untitle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5779" cy="973250"/>
                          </a:xfrm>
                          <a:prstGeom prst="rect">
                            <a:avLst/>
                          </a:prstGeom>
                          <a:noFill/>
                          <a:ln>
                            <a:noFill/>
                          </a:ln>
                        </pic:spPr>
                      </pic:pic>
                    </a:graphicData>
                  </a:graphic>
                </wp:inline>
              </w:drawing>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Activity III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Provide pupils the following activity: </w:t>
            </w:r>
          </w:p>
          <w:p w:rsidR="00A909DA" w:rsidRPr="00A909DA" w:rsidRDefault="00A909DA" w:rsidP="003C3C35">
            <w:pPr>
              <w:pStyle w:val="NoSpacing"/>
              <w:rPr>
                <w:rFonts w:asciiTheme="minorHAnsi" w:eastAsia="Malgun Gothic"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Imagine the sounds of instruments in the box that play simultaneously. Identify wether the instrument or group of instruments give thick and thin texture.</w:t>
            </w: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G. Finding practical application of  concepts and skills in daily  living</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Sagutin ang sumusunod na tanong:</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1.  Ano-ano ang mga gawaing isinasaad ng bawat larawan?</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2.  Sa anong paraan </w:t>
            </w:r>
            <w:proofErr w:type="gramStart"/>
            <w:r w:rsidRPr="00A909DA">
              <w:rPr>
                <w:rFonts w:asciiTheme="minorHAnsi" w:hAnsiTheme="minorHAnsi" w:cstheme="minorHAnsi"/>
                <w:color w:val="000000" w:themeColor="text1"/>
                <w:sz w:val="18"/>
                <w:szCs w:val="18"/>
              </w:rPr>
              <w:t>makapagpapaunlad  ang</w:t>
            </w:r>
            <w:proofErr w:type="gramEnd"/>
            <w:r w:rsidRPr="00A909DA">
              <w:rPr>
                <w:rFonts w:asciiTheme="minorHAnsi" w:hAnsiTheme="minorHAnsi" w:cstheme="minorHAnsi"/>
                <w:color w:val="000000" w:themeColor="text1"/>
                <w:sz w:val="18"/>
                <w:szCs w:val="18"/>
              </w:rPr>
              <w:t xml:space="preserve"> mga gawaing ito sa inyong kakayahan?</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3. Ano ang natutunan mo sa mga ganitong gawain?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Gumupit ng larawan ng mga bagay, estruktura at lugar na gusto mo para sa pangarap mong komunidad. Idikit sa katulad na spider web sa ibaba. Ipaliwanag kung bakit ang mga ito ang iyong pinili.</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drawing>
                <wp:inline distT="0" distB="0" distL="0" distR="0">
                  <wp:extent cx="396063" cy="390525"/>
                  <wp:effectExtent l="0" t="0" r="4445" b="0"/>
                  <wp:docPr id="1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505" cy="391947"/>
                          </a:xfrm>
                          <a:prstGeom prst="rect">
                            <a:avLst/>
                          </a:prstGeom>
                          <a:noFill/>
                        </pic:spPr>
                      </pic:pic>
                    </a:graphicData>
                  </a:graphic>
                </wp:inline>
              </w:drawing>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Show and Tell </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Directions: In front of the class, show your self-made card and read the message that you wrote. Then give your card to your friend.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Bumuo ng usapan sa telepono gamit ang mga magagalang na salita. </w:t>
            </w:r>
          </w:p>
          <w:p w:rsidR="00A909DA" w:rsidRPr="00A909DA" w:rsidRDefault="00A909DA" w:rsidP="003C3C35">
            <w:pPr>
              <w:autoSpaceDE w:val="0"/>
              <w:autoSpaceDN w:val="0"/>
              <w:adjustRightInd w:val="0"/>
              <w:rPr>
                <w:rFonts w:asciiTheme="minorHAnsi" w:hAnsiTheme="minorHAnsi" w:cstheme="minorHAnsi"/>
                <w:bCs/>
                <w:color w:val="000000" w:themeColor="text1"/>
                <w:sz w:val="18"/>
                <w:szCs w:val="18"/>
              </w:rPr>
            </w:pPr>
            <w:r w:rsidRPr="00A909DA">
              <w:rPr>
                <w:rFonts w:asciiTheme="minorHAnsi" w:hAnsiTheme="minorHAnsi" w:cstheme="minorHAnsi"/>
                <w:color w:val="000000" w:themeColor="text1"/>
                <w:sz w:val="18"/>
                <w:szCs w:val="18"/>
              </w:rPr>
              <w:t>Humanda sa pagpaparinig sa klase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vertAlign w:val="superscript"/>
              </w:rPr>
            </w:pPr>
            <w:r w:rsidRPr="00A909DA">
              <w:rPr>
                <w:rFonts w:asciiTheme="minorHAnsi" w:hAnsiTheme="minorHAnsi" w:cstheme="minorHAnsi"/>
                <w:noProof/>
                <w:color w:val="000000" w:themeColor="text1"/>
                <w:sz w:val="18"/>
                <w:szCs w:val="18"/>
                <w:vertAlign w:val="superscript"/>
              </w:rPr>
              <w:drawing>
                <wp:inline distT="0" distB="0" distL="0" distR="0">
                  <wp:extent cx="1257300" cy="1263161"/>
                  <wp:effectExtent l="0" t="0" r="0" b="0"/>
                  <wp:docPr id="18" name="Picture 37" descr="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Untitl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300" cy="1263161"/>
                          </a:xfrm>
                          <a:prstGeom prst="rect">
                            <a:avLst/>
                          </a:prstGeom>
                          <a:noFill/>
                          <a:ln>
                            <a:noFill/>
                          </a:ln>
                        </pic:spPr>
                      </pic:pic>
                    </a:graphicData>
                  </a:graphic>
                </wp:inline>
              </w:drawing>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drawing>
                <wp:inline distT="0" distB="0" distL="0" distR="0">
                  <wp:extent cx="1218793" cy="1171575"/>
                  <wp:effectExtent l="0" t="0" r="635" b="0"/>
                  <wp:docPr id="19" name="Picture 163" descr="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Untitle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0847" cy="1173550"/>
                          </a:xfrm>
                          <a:prstGeom prst="rect">
                            <a:avLst/>
                          </a:prstGeom>
                          <a:noFill/>
                          <a:ln>
                            <a:noFill/>
                          </a:ln>
                        </pic:spPr>
                      </pic:pic>
                    </a:graphicData>
                  </a:graphic>
                </wp:inline>
              </w:drawing>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How do we identify the thickness and thinness of sound?</w:t>
            </w:r>
          </w:p>
          <w:p w:rsidR="00A909DA" w:rsidRPr="00A909DA" w:rsidRDefault="00A909DA" w:rsidP="003C3C35">
            <w:pPr>
              <w:pStyle w:val="NoSpacing"/>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 How do you classify the thick and thin sounds of an instrument? Vocal?</w:t>
            </w: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H.Making generalizations </w:t>
            </w:r>
          </w:p>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and abstractions   about the lesson</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Lahat tayo ay natatangi at pinagpala ng ating Panginoon na may iba‟t ibang talino at kakayahan. Dapat natin itong paunlarin bilang pasasalamat sa Panginoong nagbigay sa atin.</w:t>
            </w:r>
          </w:p>
          <w:p w:rsidR="00A909DA" w:rsidRPr="00A909DA" w:rsidRDefault="00A909DA" w:rsidP="003C3C35">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      Ating Tandaan: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Ang bawat bata ay may pangarap na komunidad.</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/Pangarap ng bawat tao ang komunidad na maunlad, malinis, Masaya at may pagtutulungan.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/Maraming mga bagay na dapat isaisip at isagawa upang matupad ang pangarap na komunidad.</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Ang mga magagandang kaugalian tulad ng pagiging masipag sa pag-aaral, matiyaga at masunurin ay ilan lamang sa mga kaugaliang dapat taglayin upang matupad ang pangarap na komunidad.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Remember This:</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What are the different parts of a card?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Panatilihin ang magalang na pakikipag-usap sa telepono lalo na kung ang kausap ay nakatatanda at kagalang-galang na tao</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The capacity of liquid is measured in liter when in big amount and in mililiter when in small amount.</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Magkasingkahulugan ang dalawang salita kung magkapareho ang kanilang kahulugan. </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Samantala, magkasalungat naman ang mga salita kung ang kanilang kahulugan ay magkaiba.</w:t>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color w:val="000000" w:themeColor="text1"/>
                <w:sz w:val="18"/>
                <w:szCs w:val="18"/>
              </w:rPr>
              <w:t xml:space="preserve">Texture is the thinness and thickness of music. The thickness of sound can be shown </w:t>
            </w:r>
            <w:proofErr w:type="gramStart"/>
            <w:r w:rsidRPr="00A909DA">
              <w:rPr>
                <w:rFonts w:asciiTheme="minorHAnsi" w:eastAsia="Malgun Gothic" w:hAnsiTheme="minorHAnsi" w:cstheme="minorHAnsi"/>
                <w:color w:val="000000" w:themeColor="text1"/>
                <w:sz w:val="18"/>
                <w:szCs w:val="18"/>
              </w:rPr>
              <w:t>In</w:t>
            </w:r>
            <w:proofErr w:type="gramEnd"/>
            <w:r w:rsidRPr="00A909DA">
              <w:rPr>
                <w:rFonts w:asciiTheme="minorHAnsi" w:eastAsia="Malgun Gothic" w:hAnsiTheme="minorHAnsi" w:cstheme="minorHAnsi"/>
                <w:color w:val="000000" w:themeColor="text1"/>
                <w:sz w:val="18"/>
                <w:szCs w:val="18"/>
              </w:rPr>
              <w:t xml:space="preserve"> round songs, partner song, choir with two or more voices and in group of instrument played simultaneously. The thinness of sound can be shown on unison and solo voice or instrument</w:t>
            </w: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I. Evaluating learning</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drawing>
                <wp:inline distT="0" distB="0" distL="0" distR="0">
                  <wp:extent cx="1329055" cy="676910"/>
                  <wp:effectExtent l="0" t="0" r="4445" b="8890"/>
                  <wp:docPr id="2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9055" cy="676910"/>
                          </a:xfrm>
                          <a:prstGeom prst="rect">
                            <a:avLst/>
                          </a:prstGeom>
                          <a:noFill/>
                        </pic:spPr>
                      </pic:pic>
                    </a:graphicData>
                  </a:graphic>
                </wp:inline>
              </w:drawing>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Lagyan ng tsek (/) ang tamang hanay na nagsasabi ng iyong sagot. Gawin ang tseklis sa sagutang papel.</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drawing>
                <wp:anchor distT="0" distB="0" distL="114300" distR="114300" simplePos="0" relativeHeight="251657216" behindDoc="0" locked="0" layoutInCell="1" allowOverlap="1">
                  <wp:simplePos x="0" y="0"/>
                  <wp:positionH relativeFrom="column">
                    <wp:posOffset>340995</wp:posOffset>
                  </wp:positionH>
                  <wp:positionV relativeFrom="paragraph">
                    <wp:posOffset>163830</wp:posOffset>
                  </wp:positionV>
                  <wp:extent cx="514350" cy="876925"/>
                  <wp:effectExtent l="0" t="0" r="0" b="0"/>
                  <wp:wrapNone/>
                  <wp:docPr id="2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876925"/>
                          </a:xfrm>
                          <a:prstGeom prst="rect">
                            <a:avLst/>
                          </a:prstGeom>
                          <a:noFill/>
                          <a:ln>
                            <a:noFill/>
                          </a:ln>
                        </pic:spPr>
                      </pic:pic>
                    </a:graphicData>
                  </a:graphic>
                </wp:anchor>
              </w:drawing>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drawing>
                <wp:inline distT="0" distB="0" distL="0" distR="0">
                  <wp:extent cx="1019175" cy="428625"/>
                  <wp:effectExtent l="0" t="0" r="0" b="0"/>
                  <wp:docPr id="2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a:ln>
                            <a:noFill/>
                          </a:ln>
                        </pic:spPr>
                      </pic:pic>
                    </a:graphicData>
                  </a:graphic>
                </wp:inline>
              </w:drawing>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   Pumili ng isang pangungusap na nagpapahayag ng pangarap mong komunidad. Ipaliwanag ang sagot.</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  1. Komunidad na may malawak at magandang palaruan, maraming tao ang namamasyal at </w:t>
            </w:r>
            <w:r w:rsidRPr="00A909DA">
              <w:rPr>
                <w:rFonts w:asciiTheme="minorHAnsi" w:hAnsiTheme="minorHAnsi" w:cstheme="minorHAnsi"/>
                <w:color w:val="000000" w:themeColor="text1"/>
                <w:sz w:val="18"/>
                <w:szCs w:val="18"/>
              </w:rPr>
              <w:lastRenderedPageBreak/>
              <w:t>maraming bata ang naglalaro.</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2. Komunidad na may malalaking pamilihan, mga magagarang sasakyan at malaking paaralan.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3. Komunidad na tahimik ngunit maunlad, may disiplina at pagtutulungan ang mga tao, may hanapbuhay at may mataas na uri ng pamumuno ang mga bumubuo nito.</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lastRenderedPageBreak/>
              <w:t>Measure My Learning</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Make your own card for your friend.</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Cs/>
                <w:color w:val="000000" w:themeColor="text1"/>
                <w:sz w:val="18"/>
                <w:szCs w:val="18"/>
              </w:rPr>
            </w:pPr>
            <w:r w:rsidRPr="00A909DA">
              <w:rPr>
                <w:rFonts w:asciiTheme="minorHAnsi" w:hAnsiTheme="minorHAnsi" w:cstheme="minorHAnsi"/>
                <w:color w:val="000000" w:themeColor="text1"/>
                <w:sz w:val="18"/>
                <w:szCs w:val="18"/>
              </w:rPr>
              <w:t>Isulat ang angkop na salita para mabuo ang usapan sa telepono ng mag -amang Mang Gregorioat Glen sa Gawain 1 sa LM.p 264</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Anong </w:t>
            </w:r>
            <w:r w:rsidRPr="00A909DA">
              <w:rPr>
                <w:rFonts w:asciiTheme="minorHAnsi" w:hAnsiTheme="minorHAnsi" w:cstheme="minorHAnsi"/>
                <w:i/>
                <w:iCs/>
                <w:color w:val="000000" w:themeColor="text1"/>
                <w:sz w:val="18"/>
                <w:szCs w:val="18"/>
                <w:vertAlign w:val="superscript"/>
              </w:rPr>
              <w:t xml:space="preserve">unit of capacity </w:t>
            </w:r>
            <w:r w:rsidRPr="00A909DA">
              <w:rPr>
                <w:rFonts w:asciiTheme="minorHAnsi" w:hAnsiTheme="minorHAnsi" w:cstheme="minorHAnsi"/>
                <w:color w:val="000000" w:themeColor="text1"/>
                <w:sz w:val="18"/>
                <w:szCs w:val="18"/>
                <w:vertAlign w:val="superscript"/>
              </w:rPr>
              <w:t xml:space="preserve">ang gagamitin sa mga sumusunod na aytem? Isulat ang liter o meliliter at ang </w:t>
            </w:r>
            <w:r w:rsidRPr="00A909DA">
              <w:rPr>
                <w:rFonts w:asciiTheme="minorHAnsi" w:hAnsiTheme="minorHAnsi" w:cstheme="minorHAnsi"/>
                <w:i/>
                <w:iCs/>
                <w:color w:val="000000" w:themeColor="text1"/>
                <w:sz w:val="18"/>
                <w:szCs w:val="18"/>
                <w:vertAlign w:val="superscript"/>
              </w:rPr>
              <w:t xml:space="preserve">abbreviation </w:t>
            </w:r>
            <w:r w:rsidRPr="00A909DA">
              <w:rPr>
                <w:rFonts w:asciiTheme="minorHAnsi" w:hAnsiTheme="minorHAnsi" w:cstheme="minorHAnsi"/>
                <w:color w:val="000000" w:themeColor="text1"/>
                <w:sz w:val="18"/>
                <w:szCs w:val="18"/>
                <w:vertAlign w:val="superscript"/>
              </w:rPr>
              <w:t xml:space="preserve">nito. </w:t>
            </w:r>
          </w:p>
          <w:p w:rsidR="00A909DA" w:rsidRPr="00A909DA" w:rsidRDefault="00A909DA" w:rsidP="003C3C35">
            <w:pPr>
              <w:autoSpaceDE w:val="0"/>
              <w:autoSpaceDN w:val="0"/>
              <w:adjustRightInd w:val="0"/>
              <w:spacing w:after="2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1. Tubig sa loob ng tangke </w:t>
            </w:r>
          </w:p>
          <w:p w:rsidR="00A909DA" w:rsidRPr="00A909DA" w:rsidRDefault="00A909DA" w:rsidP="003C3C35">
            <w:pPr>
              <w:autoSpaceDE w:val="0"/>
              <w:autoSpaceDN w:val="0"/>
              <w:adjustRightInd w:val="0"/>
              <w:spacing w:after="2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2. Gatas sa tasa </w:t>
            </w:r>
          </w:p>
          <w:p w:rsidR="00A909DA" w:rsidRPr="00A909DA" w:rsidRDefault="00A909DA" w:rsidP="003C3C35">
            <w:pPr>
              <w:autoSpaceDE w:val="0"/>
              <w:autoSpaceDN w:val="0"/>
              <w:adjustRightInd w:val="0"/>
              <w:spacing w:after="2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3. Tubig sa pitsel </w:t>
            </w:r>
          </w:p>
          <w:p w:rsidR="00A909DA" w:rsidRPr="00A909DA" w:rsidRDefault="00A909DA" w:rsidP="003C3C35">
            <w:pPr>
              <w:autoSpaceDE w:val="0"/>
              <w:autoSpaceDN w:val="0"/>
              <w:adjustRightInd w:val="0"/>
              <w:spacing w:after="2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4. Suka sa bote </w:t>
            </w:r>
          </w:p>
          <w:p w:rsidR="00A909DA" w:rsidRPr="00A909DA" w:rsidRDefault="00A909DA" w:rsidP="003C3C35">
            <w:pPr>
              <w:autoSpaceDE w:val="0"/>
              <w:autoSpaceDN w:val="0"/>
              <w:adjustRightInd w:val="0"/>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5. Juice sa baso </w:t>
            </w:r>
          </w:p>
          <w:p w:rsidR="00A909DA" w:rsidRPr="00A909DA" w:rsidRDefault="00A909DA" w:rsidP="003C3C35">
            <w:pPr>
              <w:pStyle w:val="NoSpacing"/>
              <w:rPr>
                <w:rFonts w:asciiTheme="minorHAnsi" w:hAnsiTheme="minorHAnsi" w:cstheme="minorHAnsi"/>
                <w:color w:val="000000" w:themeColor="text1"/>
                <w:sz w:val="18"/>
                <w:szCs w:val="18"/>
                <w:vertAlign w:val="superscript"/>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Isulat ang </w:t>
            </w:r>
            <w:r w:rsidRPr="00A909DA">
              <w:rPr>
                <w:rFonts w:asciiTheme="minorHAnsi" w:eastAsiaTheme="minorHAnsi" w:hAnsiTheme="minorHAnsi" w:cstheme="minorHAnsi"/>
                <w:b/>
                <w:bCs/>
                <w:color w:val="000000" w:themeColor="text1"/>
                <w:sz w:val="18"/>
                <w:szCs w:val="18"/>
              </w:rPr>
              <w:t xml:space="preserve">K </w:t>
            </w:r>
            <w:r w:rsidRPr="00A909DA">
              <w:rPr>
                <w:rFonts w:asciiTheme="minorHAnsi" w:eastAsiaTheme="minorHAnsi" w:hAnsiTheme="minorHAnsi" w:cstheme="minorHAnsi"/>
                <w:color w:val="000000" w:themeColor="text1"/>
                <w:sz w:val="18"/>
                <w:szCs w:val="18"/>
              </w:rPr>
              <w:t xml:space="preserve">kung magkasing kahulugan ang pares ng salita at isulat ang </w:t>
            </w:r>
            <w:r w:rsidRPr="00A909DA">
              <w:rPr>
                <w:rFonts w:asciiTheme="minorHAnsi" w:eastAsiaTheme="minorHAnsi" w:hAnsiTheme="minorHAnsi" w:cstheme="minorHAnsi"/>
                <w:b/>
                <w:bCs/>
                <w:color w:val="000000" w:themeColor="text1"/>
                <w:sz w:val="18"/>
                <w:szCs w:val="18"/>
              </w:rPr>
              <w:t xml:space="preserve">L </w:t>
            </w:r>
            <w:r w:rsidRPr="00A909DA">
              <w:rPr>
                <w:rFonts w:asciiTheme="minorHAnsi" w:eastAsiaTheme="minorHAnsi" w:hAnsiTheme="minorHAnsi" w:cstheme="minorHAnsi"/>
                <w:color w:val="000000" w:themeColor="text1"/>
                <w:sz w:val="18"/>
                <w:szCs w:val="18"/>
              </w:rPr>
              <w:t xml:space="preserve">kung HINDI.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_______ 1. liwanag at dilim</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_______ 2. araw at gabi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_______ 3. tao at hayop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_______ 4. nilikha-ginawa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_______ 5. babae at lalaki</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lastRenderedPageBreak/>
              <w:drawing>
                <wp:inline distT="0" distB="0" distL="0" distR="0">
                  <wp:extent cx="1209675" cy="988704"/>
                  <wp:effectExtent l="0" t="0" r="0" b="1905"/>
                  <wp:docPr id="23" name="Picture 164" descr="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Untitle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9675" cy="988704"/>
                          </a:xfrm>
                          <a:prstGeom prst="rect">
                            <a:avLst/>
                          </a:prstGeom>
                          <a:noFill/>
                          <a:ln>
                            <a:noFill/>
                          </a:ln>
                        </pic:spPr>
                      </pic:pic>
                    </a:graphicData>
                  </a:graphic>
                </wp:inline>
              </w:drawing>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eastAsia="Malgun Gothic" w:hAnsiTheme="minorHAnsi" w:cstheme="minorHAnsi"/>
                <w:color w:val="000000" w:themeColor="text1"/>
                <w:sz w:val="18"/>
                <w:szCs w:val="18"/>
              </w:rPr>
            </w:pPr>
            <w:r w:rsidRPr="00A909DA">
              <w:rPr>
                <w:rFonts w:asciiTheme="minorHAnsi" w:eastAsia="Malgun Gothic" w:hAnsiTheme="minorHAnsi" w:cstheme="minorHAnsi"/>
                <w:noProof/>
                <w:color w:val="000000" w:themeColor="text1"/>
                <w:sz w:val="18"/>
                <w:szCs w:val="18"/>
              </w:rPr>
              <w:lastRenderedPageBreak/>
              <w:drawing>
                <wp:inline distT="0" distB="0" distL="0" distR="0">
                  <wp:extent cx="1038225" cy="672896"/>
                  <wp:effectExtent l="0" t="0" r="0" b="0"/>
                  <wp:docPr id="24" name="Picture 166" descr="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esktop\Untitle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8534" cy="711983"/>
                          </a:xfrm>
                          <a:prstGeom prst="rect">
                            <a:avLst/>
                          </a:prstGeom>
                          <a:noFill/>
                          <a:ln>
                            <a:noFill/>
                          </a:ln>
                        </pic:spPr>
                      </pic:pic>
                    </a:graphicData>
                  </a:graphic>
                </wp:inline>
              </w:drawing>
            </w: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J. Additional activities  for application or  remediation</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Basahin at isaulo:</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Pagpapaunlad ng talino at kakayahan, tungo sa kapakipakinabang at maayos na buhay.</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lang w:val="it-IT"/>
              </w:rPr>
            </w:pPr>
            <w:r w:rsidRPr="00A909DA">
              <w:rPr>
                <w:rFonts w:asciiTheme="minorHAnsi" w:hAnsiTheme="minorHAnsi" w:cstheme="minorHAnsi"/>
                <w:color w:val="000000" w:themeColor="text1"/>
                <w:sz w:val="18"/>
                <w:szCs w:val="18"/>
                <w:lang w:val="it-IT"/>
              </w:rPr>
              <w:t>Magsaliksik ng kuwento tungkol sa natupad na pangarap sa iyong komunidad. Ikuwento kung ano ang nagawa niyong tulong o kontribusyon sa pagtupad nito.</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vertAlign w:val="superscript"/>
              </w:rPr>
            </w:pPr>
            <w:r w:rsidRPr="00A909DA">
              <w:rPr>
                <w:rFonts w:asciiTheme="minorHAnsi" w:hAnsiTheme="minorHAnsi" w:cstheme="minorHAnsi"/>
                <w:color w:val="000000" w:themeColor="text1"/>
                <w:sz w:val="18"/>
                <w:szCs w:val="18"/>
                <w:vertAlign w:val="superscript"/>
              </w:rPr>
              <w:t xml:space="preserve">Isulat sa kuwaderno ang mga </w:t>
            </w:r>
            <w:r w:rsidRPr="00A909DA">
              <w:rPr>
                <w:rFonts w:asciiTheme="minorHAnsi" w:hAnsiTheme="minorHAnsi" w:cstheme="minorHAnsi"/>
                <w:b/>
                <w:bCs/>
                <w:color w:val="000000" w:themeColor="text1"/>
                <w:sz w:val="18"/>
                <w:szCs w:val="18"/>
                <w:vertAlign w:val="superscript"/>
              </w:rPr>
              <w:t xml:space="preserve">liquid items </w:t>
            </w:r>
            <w:r w:rsidRPr="00A909DA">
              <w:rPr>
                <w:rFonts w:asciiTheme="minorHAnsi" w:hAnsiTheme="minorHAnsi" w:cstheme="minorHAnsi"/>
                <w:color w:val="000000" w:themeColor="text1"/>
                <w:sz w:val="18"/>
                <w:szCs w:val="18"/>
                <w:vertAlign w:val="superscript"/>
              </w:rPr>
              <w:t>sa inyong bahay na ang laman ay sinusukat sa liter at milliliter. Humingi ng tulong sa nakatatanda.</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noProof/>
                <w:color w:val="000000" w:themeColor="text1"/>
                <w:sz w:val="18"/>
                <w:szCs w:val="18"/>
              </w:rPr>
              <w:drawing>
                <wp:inline distT="0" distB="0" distL="0" distR="0">
                  <wp:extent cx="1315358" cy="650927"/>
                  <wp:effectExtent l="0" t="0" r="0" b="0"/>
                  <wp:docPr id="25" name="Picture 165" descr="C:\Users\Toshib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Untitle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0740" cy="653590"/>
                          </a:xfrm>
                          <a:prstGeom prst="rect">
                            <a:avLst/>
                          </a:prstGeom>
                          <a:noFill/>
                          <a:ln>
                            <a:noFill/>
                          </a:ln>
                        </pic:spPr>
                      </pic:pic>
                    </a:graphicData>
                  </a:graphic>
                </wp:inline>
              </w:drawing>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Remember: </w:t>
            </w:r>
          </w:p>
          <w:p w:rsidR="00A909DA" w:rsidRPr="00A909DA" w:rsidRDefault="00A909DA" w:rsidP="003C3C35">
            <w:pPr>
              <w:pStyle w:val="NoSpacing"/>
              <w:rPr>
                <w:rFonts w:asciiTheme="minorHAnsi" w:eastAsiaTheme="minorHAnsi"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 xml:space="preserve">Texture is the thinness and thickness of music. The thickness of sound can be shown </w:t>
            </w:r>
            <w:proofErr w:type="gramStart"/>
            <w:r w:rsidRPr="00A909DA">
              <w:rPr>
                <w:rFonts w:asciiTheme="minorHAnsi" w:eastAsiaTheme="minorHAnsi" w:hAnsiTheme="minorHAnsi" w:cstheme="minorHAnsi"/>
                <w:color w:val="000000" w:themeColor="text1"/>
                <w:sz w:val="18"/>
                <w:szCs w:val="18"/>
              </w:rPr>
              <w:t>In</w:t>
            </w:r>
            <w:proofErr w:type="gramEnd"/>
            <w:r w:rsidRPr="00A909DA">
              <w:rPr>
                <w:rFonts w:asciiTheme="minorHAnsi" w:eastAsiaTheme="minorHAnsi" w:hAnsiTheme="minorHAnsi" w:cstheme="minorHAnsi"/>
                <w:color w:val="000000" w:themeColor="text1"/>
                <w:sz w:val="18"/>
                <w:szCs w:val="18"/>
              </w:rPr>
              <w:t xml:space="preserve"> round songs, partner song, choir with two or more voices and in group of instrument played simultaneously. The thinness of sound can be shown on unison and solo voice or instrument. </w:t>
            </w:r>
          </w:p>
          <w:p w:rsidR="00A909DA" w:rsidRPr="00A909DA" w:rsidRDefault="00A909DA" w:rsidP="003C3C35">
            <w:pPr>
              <w:pStyle w:val="NoSpacing"/>
              <w:rPr>
                <w:rFonts w:asciiTheme="minorHAnsi" w:eastAsia="Malgun Gothic" w:hAnsiTheme="minorHAnsi" w:cstheme="minorHAnsi"/>
                <w:color w:val="000000" w:themeColor="text1"/>
                <w:sz w:val="18"/>
                <w:szCs w:val="18"/>
              </w:rPr>
            </w:pPr>
            <w:r w:rsidRPr="00A909DA">
              <w:rPr>
                <w:rFonts w:asciiTheme="minorHAnsi" w:eastAsiaTheme="minorHAnsi" w:hAnsiTheme="minorHAnsi" w:cstheme="minorHAnsi"/>
                <w:color w:val="000000" w:themeColor="text1"/>
                <w:sz w:val="18"/>
                <w:szCs w:val="18"/>
              </w:rPr>
              <w:t>Texture is the thickness and thinness of musical compositions and instruments. List three combinations of instruments that produce thick sound and five instruments that produce thin sound.</w:t>
            </w:r>
          </w:p>
        </w:tc>
      </w:tr>
      <w:tr w:rsidR="00A909DA" w:rsidRPr="00A909DA" w:rsidTr="00A909DA">
        <w:trPr>
          <w:gridAfter w:val="1"/>
          <w:wAfter w:w="1500" w:type="dxa"/>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IV. REMARKS</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autoSpaceDE w:val="0"/>
              <w:autoSpaceDN w:val="0"/>
              <w:adjustRightInd w:val="0"/>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3326" w:type="dxa"/>
            <w:gridSpan w:val="2"/>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410" w:type="dxa"/>
            <w:gridSpan w:val="2"/>
            <w:shd w:val="clear" w:color="auto" w:fill="auto"/>
          </w:tcPr>
          <w:p w:rsidR="00A909DA" w:rsidRPr="00A909DA" w:rsidRDefault="00A909DA" w:rsidP="003C3C35">
            <w:pPr>
              <w:rPr>
                <w:rFonts w:asciiTheme="minorHAnsi" w:hAnsiTheme="minorHAnsi" w:cstheme="minorHAnsi"/>
                <w:color w:val="000000" w:themeColor="text1"/>
                <w:sz w:val="18"/>
                <w:szCs w:val="18"/>
              </w:rPr>
            </w:pPr>
          </w:p>
        </w:tc>
      </w:tr>
      <w:tr w:rsidR="00A909DA" w:rsidRPr="00A909DA" w:rsidTr="00A909DA">
        <w:trPr>
          <w:gridAfter w:val="5"/>
          <w:wAfter w:w="7236" w:type="dxa"/>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V. REFLECTION</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proofErr w:type="gramStart"/>
            <w:r w:rsidRPr="00A909DA">
              <w:rPr>
                <w:rFonts w:asciiTheme="minorHAnsi" w:hAnsiTheme="minorHAnsi" w:cstheme="minorHAnsi"/>
                <w:b/>
                <w:color w:val="000000" w:themeColor="text1"/>
                <w:sz w:val="18"/>
                <w:szCs w:val="18"/>
              </w:rPr>
              <w:t>A..No.</w:t>
            </w:r>
            <w:proofErr w:type="gramEnd"/>
            <w:r w:rsidRPr="00A909DA">
              <w:rPr>
                <w:rFonts w:asciiTheme="minorHAnsi" w:hAnsiTheme="minorHAnsi" w:cstheme="minorHAnsi"/>
                <w:b/>
                <w:color w:val="000000" w:themeColor="text1"/>
                <w:sz w:val="18"/>
                <w:szCs w:val="18"/>
              </w:rPr>
              <w:t xml:space="preserve"> of learners who earned 80% in  the evaluation</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tabs>
                <w:tab w:val="left" w:pos="3495"/>
              </w:tabs>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tabs>
                <w:tab w:val="left" w:pos="3495"/>
              </w:tabs>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tabs>
                <w:tab w:val="left" w:pos="3495"/>
              </w:tabs>
              <w:rPr>
                <w:rFonts w:asciiTheme="minorHAnsi" w:hAnsiTheme="minorHAnsi" w:cstheme="minorHAnsi"/>
                <w:color w:val="000000" w:themeColor="text1"/>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tabs>
                <w:tab w:val="left" w:pos="3495"/>
              </w:tabs>
              <w:rPr>
                <w:rFonts w:asciiTheme="minorHAnsi" w:hAnsiTheme="minorHAnsi" w:cstheme="minorHAnsi"/>
                <w:color w:val="000000" w:themeColor="text1"/>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tabs>
                <w:tab w:val="left" w:pos="3495"/>
              </w:tabs>
              <w:rPr>
                <w:rFonts w:asciiTheme="minorHAnsi" w:hAnsiTheme="minorHAnsi" w:cstheme="minorHAnsi"/>
                <w:color w:val="000000" w:themeColor="text1"/>
                <w:sz w:val="18"/>
                <w:szCs w:val="18"/>
              </w:rPr>
            </w:pP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tabs>
                <w:tab w:val="left" w:pos="3495"/>
              </w:tabs>
              <w:rPr>
                <w:rFonts w:asciiTheme="minorHAnsi" w:hAnsiTheme="minorHAnsi" w:cstheme="minorHAnsi"/>
                <w:color w:val="000000" w:themeColor="text1"/>
                <w:sz w:val="18"/>
                <w:szCs w:val="18"/>
              </w:rPr>
            </w:pP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B.No. of learners        </w:t>
            </w:r>
          </w:p>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who  require additional   activities for    remediation who  scored below 80%</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tabs>
                <w:tab w:val="left" w:pos="3495"/>
              </w:tabs>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C. Did the remedial    lessons work? </w:t>
            </w:r>
          </w:p>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No. of learners who  </w:t>
            </w:r>
            <w:r w:rsidRPr="00A909DA">
              <w:rPr>
                <w:rFonts w:asciiTheme="minorHAnsi" w:hAnsiTheme="minorHAnsi" w:cstheme="minorHAnsi"/>
                <w:b/>
                <w:color w:val="000000" w:themeColor="text1"/>
                <w:sz w:val="18"/>
                <w:szCs w:val="18"/>
              </w:rPr>
              <w:lastRenderedPageBreak/>
              <w:t xml:space="preserve">have caught up with </w:t>
            </w:r>
          </w:p>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     the lesson</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D. No. of learners who  continue to require  remediation</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E. Which of </w:t>
            </w:r>
            <w:proofErr w:type="gramStart"/>
            <w:r w:rsidRPr="00A909DA">
              <w:rPr>
                <w:rFonts w:asciiTheme="minorHAnsi" w:hAnsiTheme="minorHAnsi" w:cstheme="minorHAnsi"/>
                <w:b/>
                <w:color w:val="000000" w:themeColor="text1"/>
                <w:sz w:val="18"/>
                <w:szCs w:val="18"/>
              </w:rPr>
              <w:t>my  teachingstrategies</w:t>
            </w:r>
            <w:proofErr w:type="gramEnd"/>
            <w:r w:rsidRPr="00A909DA">
              <w:rPr>
                <w:rFonts w:asciiTheme="minorHAnsi" w:hAnsiTheme="minorHAnsi" w:cstheme="minorHAnsi"/>
                <w:b/>
                <w:color w:val="000000" w:themeColor="text1"/>
                <w:sz w:val="18"/>
                <w:szCs w:val="18"/>
              </w:rPr>
              <w:t xml:space="preserve">  worked well? </w:t>
            </w:r>
            <w:proofErr w:type="gramStart"/>
            <w:r w:rsidRPr="00A909DA">
              <w:rPr>
                <w:rFonts w:asciiTheme="minorHAnsi" w:hAnsiTheme="minorHAnsi" w:cstheme="minorHAnsi"/>
                <w:b/>
                <w:color w:val="000000" w:themeColor="text1"/>
                <w:sz w:val="18"/>
                <w:szCs w:val="18"/>
              </w:rPr>
              <w:t>Why  did</w:t>
            </w:r>
            <w:proofErr w:type="gramEnd"/>
            <w:r w:rsidRPr="00A909DA">
              <w:rPr>
                <w:rFonts w:asciiTheme="minorHAnsi" w:hAnsiTheme="minorHAnsi" w:cstheme="minorHAnsi"/>
                <w:b/>
                <w:color w:val="000000" w:themeColor="text1"/>
                <w:sz w:val="18"/>
                <w:szCs w:val="18"/>
              </w:rPr>
              <w:t xml:space="preserve"> these work?</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Stratehiyang dapat gamitin: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__Koaborasyon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__Pangkatang Gawain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__ANA / KWL</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__Fishbone Planner</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__Sanhi at Bunga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__Paint Me A Picture</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__Event Map</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__Decision Chart</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__Data Retrieval Chart</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__I –Search</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__Discussion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Stratehiyang dapat gamitin: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__Koaborasyon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__Pangkatang Gawain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__ANA / KWL</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__Fishbone Planner</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__Sanhi at Bunga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__Paint Me A Picture</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__Event Map</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__Decision Chart</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__Data Retrieval Chart</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__I –Search</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__Discussion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i/>
                <w:color w:val="000000" w:themeColor="text1"/>
                <w:sz w:val="18"/>
                <w:szCs w:val="18"/>
                <w:lang w:val="fil-PH" w:eastAsia="fil-PH"/>
              </w:rPr>
            </w:pPr>
            <w:r w:rsidRPr="00A909DA">
              <w:rPr>
                <w:rFonts w:asciiTheme="minorHAnsi" w:hAnsiTheme="minorHAnsi" w:cstheme="minorHAnsi"/>
                <w:i/>
                <w:color w:val="000000" w:themeColor="text1"/>
                <w:sz w:val="18"/>
                <w:szCs w:val="18"/>
                <w:lang w:val="fil-PH" w:eastAsia="fil-PH"/>
              </w:rPr>
              <w:t>Strategies used that work well:</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Group collaboration</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Games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Solving Puzzles/Jigsaw</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___ Answering preliminary </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activities/exercises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Carousel</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Diads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Think-Pair-Share (TPS)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Rereading of Paragraphs/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Poems/Stories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Differentiated Instruction</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Role Playing/Drama</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Discovery Method</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Lecture Method</w:t>
            </w:r>
            <w:r w:rsidRPr="00A909DA">
              <w:rPr>
                <w:rFonts w:asciiTheme="minorHAnsi" w:hAnsiTheme="minorHAnsi" w:cstheme="minorHAnsi"/>
                <w:i/>
                <w:color w:val="000000" w:themeColor="text1"/>
                <w:sz w:val="18"/>
                <w:szCs w:val="18"/>
                <w:lang w:val="fil-PH" w:eastAsia="fil-PH"/>
              </w:rPr>
              <w:t>Why?</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Complete IMs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Availability of Materials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Pupils’ eagerness to learn</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Group member’s Cooperation in doing  their  tasks</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Stratehiyang dapat gamitin: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__Koaborasyon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__Pangkatang Gawain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__ANA / KWL</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__Fishbone Planner</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__Sanhi at Bunga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__Paint Me A Picture</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__Event Map</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__Decision Chart</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__Data Retrieval Chart</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__I –Search</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__Discussion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i/>
                <w:color w:val="000000" w:themeColor="text1"/>
                <w:sz w:val="18"/>
                <w:szCs w:val="18"/>
                <w:lang w:val="fil-PH" w:eastAsia="fil-PH"/>
              </w:rPr>
            </w:pPr>
            <w:r w:rsidRPr="00A909DA">
              <w:rPr>
                <w:rFonts w:asciiTheme="minorHAnsi" w:hAnsiTheme="minorHAnsi" w:cstheme="minorHAnsi"/>
                <w:i/>
                <w:color w:val="000000" w:themeColor="text1"/>
                <w:sz w:val="18"/>
                <w:szCs w:val="18"/>
                <w:lang w:val="fil-PH" w:eastAsia="fil-PH"/>
              </w:rPr>
              <w:t>Strategies used that work well:</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Group collaboration</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Games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Solving Puzzles/Jigsaw</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___ Answering preliminary </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activities/exercises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Carousel</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Diads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Think-Pair-Share (TPS)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Rereading of Paragraphs/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Poems/Stories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Differentiated Instruction</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Role Playing/Drama</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Discovery Method</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Lecture Method</w:t>
            </w:r>
            <w:r w:rsidRPr="00A909DA">
              <w:rPr>
                <w:rFonts w:asciiTheme="minorHAnsi" w:hAnsiTheme="minorHAnsi" w:cstheme="minorHAnsi"/>
                <w:i/>
                <w:color w:val="000000" w:themeColor="text1"/>
                <w:sz w:val="18"/>
                <w:szCs w:val="18"/>
                <w:lang w:val="fil-PH" w:eastAsia="fil-PH"/>
              </w:rPr>
              <w:t>Why?</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Complete IMs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Availability of Materials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Pupils’ eagerness to learn</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___ Group member’s Cooperation in </w:t>
            </w:r>
          </w:p>
          <w:p w:rsidR="00A909DA" w:rsidRPr="00A909DA" w:rsidRDefault="00A909DA" w:rsidP="003C3C35">
            <w:pPr>
              <w:pStyle w:val="NoSpacing"/>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lang w:val="fil-PH" w:eastAsia="fil-PH"/>
              </w:rPr>
              <w:t xml:space="preserve">       doing  their  tasks</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Stratehiyang dapat gamitin: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__Koaborasyon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__Pangkatang Gawain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__ANA / KWL</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__Fishbone Planner</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__Sanhi at Bunga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__Paint Me A Picture</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__Event Map</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__Decision Chart</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__Data Retrieval Chart</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__I –Search</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__Discussion</w:t>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pStyle w:val="NoSpacing"/>
              <w:rPr>
                <w:rFonts w:asciiTheme="minorHAnsi" w:hAnsiTheme="minorHAnsi" w:cstheme="minorHAnsi"/>
                <w:i/>
                <w:color w:val="000000" w:themeColor="text1"/>
                <w:sz w:val="18"/>
                <w:szCs w:val="18"/>
                <w:lang w:val="fil-PH" w:eastAsia="fil-PH"/>
              </w:rPr>
            </w:pPr>
            <w:r w:rsidRPr="00A909DA">
              <w:rPr>
                <w:rFonts w:asciiTheme="minorHAnsi" w:hAnsiTheme="minorHAnsi" w:cstheme="minorHAnsi"/>
                <w:i/>
                <w:color w:val="000000" w:themeColor="text1"/>
                <w:sz w:val="18"/>
                <w:szCs w:val="18"/>
                <w:lang w:val="fil-PH" w:eastAsia="fil-PH"/>
              </w:rPr>
              <w:t>Strategies used that work well:</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Group collaboration</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Games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Solving Puzzles/Jigsaw</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___ Answering preliminary </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activities/exercises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Carousel</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Diads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Think-Pair-Share (TPS)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Rereading of Paragraphs/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Poems/Stories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Differentiated Instruction</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Role Playing/Drama</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Discovery Method</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Lecture Method</w:t>
            </w:r>
            <w:r w:rsidRPr="00A909DA">
              <w:rPr>
                <w:rFonts w:asciiTheme="minorHAnsi" w:hAnsiTheme="minorHAnsi" w:cstheme="minorHAnsi"/>
                <w:i/>
                <w:color w:val="000000" w:themeColor="text1"/>
                <w:sz w:val="18"/>
                <w:szCs w:val="18"/>
                <w:lang w:val="fil-PH" w:eastAsia="fil-PH"/>
              </w:rPr>
              <w:t>Why?</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Complete IMs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Availability of Materials</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Pupils’ eagerness to learn</w:t>
            </w:r>
          </w:p>
          <w:p w:rsidR="00A909DA" w:rsidRPr="00A909DA" w:rsidRDefault="00A909DA" w:rsidP="003C3C35">
            <w:pPr>
              <w:pStyle w:val="NoSpacing"/>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___ Group member’s Cooperation in  doing  their  tas</w:t>
            </w:r>
          </w:p>
        </w:tc>
      </w:tr>
      <w:tr w:rsidR="00A909DA" w:rsidRPr="00A909DA" w:rsidTr="00A909DA">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F. What</w:t>
            </w:r>
          </w:p>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difficulties did I encounter which </w:t>
            </w:r>
            <w:proofErr w:type="gramStart"/>
            <w:r w:rsidRPr="00A909DA">
              <w:rPr>
                <w:rFonts w:asciiTheme="minorHAnsi" w:hAnsiTheme="minorHAnsi" w:cstheme="minorHAnsi"/>
                <w:b/>
                <w:color w:val="000000" w:themeColor="text1"/>
                <w:sz w:val="18"/>
                <w:szCs w:val="18"/>
              </w:rPr>
              <w:t>my  principal</w:t>
            </w:r>
            <w:proofErr w:type="gramEnd"/>
            <w:r w:rsidRPr="00A909DA">
              <w:rPr>
                <w:rFonts w:asciiTheme="minorHAnsi" w:hAnsiTheme="minorHAnsi" w:cstheme="minorHAnsi"/>
                <w:b/>
                <w:color w:val="000000" w:themeColor="text1"/>
                <w:sz w:val="18"/>
                <w:szCs w:val="18"/>
              </w:rPr>
              <w:t xml:space="preserve"> or supervisor can help  me solve?</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Mga Suliraning aking naranasan: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__Kakulangan sa makabagong kagamitang panturo.</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__Di-magandang pag-uugali ng mga bata.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__Mapanupil/mapang-aping mga bata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__Kakulangan sa Kahandaan ng mga bata lalo na sa pagbabasa.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__Kakulangan ng guro sa kaalaman ng makabagong teknolohiya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__Kamalayang </w:t>
            </w:r>
            <w:r w:rsidRPr="00A909DA">
              <w:rPr>
                <w:rFonts w:asciiTheme="minorHAnsi" w:hAnsiTheme="minorHAnsi" w:cstheme="minorHAnsi"/>
                <w:color w:val="000000" w:themeColor="text1"/>
                <w:sz w:val="18"/>
                <w:szCs w:val="18"/>
              </w:rPr>
              <w:lastRenderedPageBreak/>
              <w:t>makadayuhan</w:t>
            </w:r>
          </w:p>
          <w:p w:rsidR="00A909DA" w:rsidRPr="00A909DA" w:rsidRDefault="00A909DA" w:rsidP="003C3C35">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lastRenderedPageBreak/>
              <w:t>Mga Suliraning aking naranasan: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__Kakulangan sa makabagong kagamitang panturo.</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__Di-magandang pag-uugali ng mga bata.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__Mapanupil/mapang-aping mga bata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__Kakulangan sa Kahandaan ng mga bata lalo na sa pagbabasa.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__Kakulangan ng guro sa kaalaman ng makabagong teknolohiya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__Kamalayang </w:t>
            </w:r>
            <w:r w:rsidRPr="00A909DA">
              <w:rPr>
                <w:rFonts w:asciiTheme="minorHAnsi" w:hAnsiTheme="minorHAnsi" w:cstheme="minorHAnsi"/>
                <w:color w:val="000000" w:themeColor="text1"/>
                <w:sz w:val="18"/>
                <w:szCs w:val="18"/>
              </w:rPr>
              <w:lastRenderedPageBreak/>
              <w:t>makadayuhan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lastRenderedPageBreak/>
              <w:t>__ Bullying among pupils</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Pupils’ behavior/attitude</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Colorful IMs</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 Unavailable Technology </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      Equipment (AVR/LCD)</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 Science/ Computer/ </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      Internet Lab</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Additional Clerical works</w:t>
            </w:r>
          </w:p>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Mga Suliraning aking naranasan: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__Kakulangan sa makabagong kagamitang panturo.</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__Di-magandang pag-uugali ng mga bata.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__Mapanupil/mapang-aping mga bata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__Kakulangan sa Kahandaan ng mga bata lalo na sa pagbabasa.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__Kakulangan ng guro sa kaalaman ng makabagong teknolohiya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 xml:space="preserve">__Kamalayang </w:t>
            </w:r>
            <w:r w:rsidRPr="00A909DA">
              <w:rPr>
                <w:rFonts w:asciiTheme="minorHAnsi" w:hAnsiTheme="minorHAnsi" w:cstheme="minorHAnsi"/>
                <w:color w:val="000000" w:themeColor="text1"/>
                <w:sz w:val="18"/>
                <w:szCs w:val="18"/>
              </w:rPr>
              <w:lastRenderedPageBreak/>
              <w:t>makadayuhan</w:t>
            </w:r>
          </w:p>
          <w:p w:rsidR="00A909DA" w:rsidRPr="00A909DA" w:rsidRDefault="00A909DA" w:rsidP="003C3C35">
            <w:pPr>
              <w:rPr>
                <w:rFonts w:asciiTheme="minorHAnsi" w:hAnsiTheme="minorHAnsi" w:cstheme="minorHAnsi"/>
                <w:color w:val="000000" w:themeColor="text1"/>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lastRenderedPageBreak/>
              <w:t>__ Bullying among pupils</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Pupils’ behavior/attitude</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Colorful IMs</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 Unavailable Technology </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      Equipment (AVR/LCD)</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 Science/ Computer/ </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      Internet Lab</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Additional Clerical works</w:t>
            </w: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__Kakulangan sa makabagong kagamitang panturo.</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__Di-magandang pag-uugali ng mga bata.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__Mapanupil/mapang-aping mga bata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__Kakulangan sa Kahandaan ng mga bata lalo na sa pagbabasa.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__Kakulangan ng guro sa kaalaman ng makabagong teknolohiya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__Kamalayang makadayuhan</w:t>
            </w: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Bullying among pupils</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Pupils’ behavior/attitude</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Colorful IMs</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 Unavailable Technology </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      Equipment (AVR/LCD)</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 Science/ Computer/ </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      Internet Lab</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Additional Clerical works</w:t>
            </w:r>
          </w:p>
        </w:tc>
      </w:tr>
      <w:tr w:rsidR="00A909DA" w:rsidRPr="00A909DA" w:rsidTr="00A909DA">
        <w:trPr>
          <w:trHeight w:val="584"/>
        </w:trPr>
        <w:tc>
          <w:tcPr>
            <w:tcW w:w="17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A909DA" w:rsidRPr="00A909DA" w:rsidRDefault="00A909DA" w:rsidP="003C3C35">
            <w:pPr>
              <w:rPr>
                <w:rFonts w:asciiTheme="minorHAnsi" w:hAnsiTheme="minorHAnsi" w:cstheme="minorHAnsi"/>
                <w:b/>
                <w:color w:val="000000" w:themeColor="text1"/>
                <w:sz w:val="18"/>
                <w:szCs w:val="18"/>
              </w:rPr>
            </w:pPr>
            <w:r w:rsidRPr="00A909DA">
              <w:rPr>
                <w:rFonts w:asciiTheme="minorHAnsi" w:hAnsiTheme="minorHAnsi" w:cstheme="minorHAnsi"/>
                <w:b/>
                <w:color w:val="000000" w:themeColor="text1"/>
                <w:sz w:val="18"/>
                <w:szCs w:val="18"/>
              </w:rPr>
              <w:t xml:space="preserve">G. What innovation or localized materials   did I use/discover which I wish to share with </w:t>
            </w:r>
            <w:proofErr w:type="gramStart"/>
            <w:r w:rsidRPr="00A909DA">
              <w:rPr>
                <w:rFonts w:asciiTheme="minorHAnsi" w:hAnsiTheme="minorHAnsi" w:cstheme="minorHAnsi"/>
                <w:b/>
                <w:color w:val="000000" w:themeColor="text1"/>
                <w:sz w:val="18"/>
                <w:szCs w:val="18"/>
              </w:rPr>
              <w:t>other  teachers</w:t>
            </w:r>
            <w:proofErr w:type="gramEnd"/>
            <w:r w:rsidRPr="00A909DA">
              <w:rPr>
                <w:rFonts w:asciiTheme="minorHAnsi" w:hAnsiTheme="minorHAnsi" w:cstheme="minorHAnsi"/>
                <w:b/>
                <w:color w:val="000000" w:themeColor="text1"/>
                <w:sz w:val="18"/>
                <w:szCs w:val="18"/>
              </w:rPr>
              <w:t>?</w:t>
            </w:r>
          </w:p>
        </w:tc>
        <w:tc>
          <w:tcPr>
            <w:tcW w:w="22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__Pagpapanuod ng video presentation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__Paggamit ng Big Book</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__Community Language Learning</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__Ang “Suggestopedia”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 Ang pagkatutong Task Based</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__Instraksyunal na material</w:t>
            </w:r>
          </w:p>
          <w:p w:rsidR="00A909DA" w:rsidRPr="00A909DA" w:rsidRDefault="00A909DA" w:rsidP="003C3C35">
            <w:pPr>
              <w:rPr>
                <w:rFonts w:asciiTheme="minorHAnsi" w:hAnsiTheme="minorHAnsi" w:cstheme="minorHAnsi"/>
                <w:color w:val="000000" w:themeColor="text1"/>
                <w:sz w:val="18"/>
                <w:szCs w:val="18"/>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__Pagpapanuod ng video presentation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__Paggamit ng Big Book</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__Community Language Learning</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__Ang “Suggestopedia”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 Ang pagkatutong Task Based</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__Instraksyunal na material</w:t>
            </w:r>
          </w:p>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tabs>
                <w:tab w:val="left" w:pos="14670"/>
              </w:tabs>
              <w:rPr>
                <w:rFonts w:asciiTheme="minorHAnsi" w:hAnsiTheme="minorHAnsi" w:cstheme="minorHAnsi"/>
                <w:i/>
                <w:color w:val="000000" w:themeColor="text1"/>
                <w:sz w:val="18"/>
                <w:szCs w:val="18"/>
                <w:lang w:val="fil-PH" w:eastAsia="fil-PH"/>
              </w:rPr>
            </w:pPr>
            <w:r w:rsidRPr="00A909DA">
              <w:rPr>
                <w:rFonts w:asciiTheme="minorHAnsi" w:hAnsiTheme="minorHAnsi" w:cstheme="minorHAnsi"/>
                <w:i/>
                <w:color w:val="000000" w:themeColor="text1"/>
                <w:sz w:val="18"/>
                <w:szCs w:val="18"/>
                <w:lang w:val="fil-PH" w:eastAsia="fil-PH"/>
              </w:rPr>
              <w:t>Planned Innovations:</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 Localized Videos </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 Making big books from </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     views of the locality</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Recycling of plastics  to be used as Instructional Materials</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local poetical  composition</w:t>
            </w:r>
          </w:p>
          <w:p w:rsidR="00A909DA" w:rsidRPr="00A909DA" w:rsidRDefault="00A909DA" w:rsidP="003C3C35">
            <w:pPr>
              <w:rPr>
                <w:rFonts w:asciiTheme="minorHAnsi" w:hAnsiTheme="minorHAnsi" w:cstheme="minorHAnsi"/>
                <w:color w:val="000000" w:themeColor="text1"/>
                <w:sz w:val="18"/>
                <w:szCs w:val="18"/>
              </w:rPr>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__Pagpapanuod ng video presentation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__Paggamit ng Big Book</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__Community Language Learning</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__Ang “Suggestopedia”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 Ang pagkatutong Task Based</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__Instraksyunal na material</w:t>
            </w:r>
          </w:p>
          <w:p w:rsidR="00A909DA" w:rsidRPr="00A909DA" w:rsidRDefault="00A909DA" w:rsidP="003C3C35">
            <w:pPr>
              <w:rPr>
                <w:rFonts w:asciiTheme="minorHAnsi" w:hAnsiTheme="minorHAnsi" w:cstheme="minorHAnsi"/>
                <w:color w:val="000000" w:themeColor="text1"/>
                <w:sz w:val="18"/>
                <w:szCs w:val="18"/>
              </w:rPr>
            </w:pP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tabs>
                <w:tab w:val="left" w:pos="14670"/>
              </w:tabs>
              <w:rPr>
                <w:rFonts w:asciiTheme="minorHAnsi" w:hAnsiTheme="minorHAnsi" w:cstheme="minorHAnsi"/>
                <w:i/>
                <w:color w:val="000000" w:themeColor="text1"/>
                <w:sz w:val="18"/>
                <w:szCs w:val="18"/>
                <w:lang w:val="fil-PH" w:eastAsia="fil-PH"/>
              </w:rPr>
            </w:pPr>
            <w:r w:rsidRPr="00A909DA">
              <w:rPr>
                <w:rFonts w:asciiTheme="minorHAnsi" w:hAnsiTheme="minorHAnsi" w:cstheme="minorHAnsi"/>
                <w:i/>
                <w:color w:val="000000" w:themeColor="text1"/>
                <w:sz w:val="18"/>
                <w:szCs w:val="18"/>
                <w:lang w:val="fil-PH" w:eastAsia="fil-PH"/>
              </w:rPr>
              <w:t>Planned Innovations:</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 Localized Videos </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 Making big books from </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     views of the locality</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Recycling of plastics  to be used as Instructional Materials</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local poetical  composition</w:t>
            </w:r>
          </w:p>
          <w:p w:rsidR="00A909DA" w:rsidRPr="00A909DA" w:rsidRDefault="00A909DA" w:rsidP="003C3C35">
            <w:pPr>
              <w:rPr>
                <w:rFonts w:asciiTheme="minorHAnsi" w:hAnsiTheme="minorHAnsi" w:cstheme="minorHAnsi"/>
                <w:color w:val="000000" w:themeColor="text1"/>
                <w:sz w:val="18"/>
                <w:szCs w:val="18"/>
              </w:rPr>
            </w:pPr>
          </w:p>
        </w:tc>
        <w:tc>
          <w:tcPr>
            <w:tcW w:w="25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__Pagpapanuod ng video presentation</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__Paggamit ng Big Book</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__Community Language Learning</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__Ang “Suggestopedia”</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 Ang pagkatutong Task Based</w:t>
            </w:r>
          </w:p>
          <w:p w:rsidR="00A909DA" w:rsidRPr="00A909DA" w:rsidRDefault="00A909DA" w:rsidP="003C3C35">
            <w:pPr>
              <w:rPr>
                <w:rFonts w:asciiTheme="minorHAnsi" w:hAnsiTheme="minorHAnsi" w:cstheme="minorHAnsi"/>
                <w:color w:val="000000" w:themeColor="text1"/>
                <w:sz w:val="18"/>
                <w:szCs w:val="18"/>
              </w:rPr>
            </w:pPr>
            <w:r w:rsidRPr="00A909DA">
              <w:rPr>
                <w:rFonts w:asciiTheme="minorHAnsi" w:hAnsiTheme="minorHAnsi" w:cstheme="minorHAnsi"/>
                <w:color w:val="000000" w:themeColor="text1"/>
                <w:sz w:val="18"/>
                <w:szCs w:val="18"/>
              </w:rPr>
              <w:t>__Instraksyunal na material</w:t>
            </w:r>
          </w:p>
          <w:p w:rsidR="00A909DA" w:rsidRPr="00A909DA" w:rsidRDefault="00A909DA" w:rsidP="003C3C35">
            <w:pPr>
              <w:rPr>
                <w:rFonts w:asciiTheme="minorHAnsi" w:hAnsiTheme="minorHAnsi" w:cstheme="minorHAnsi"/>
                <w:color w:val="000000" w:themeColor="text1"/>
                <w:sz w:val="18"/>
                <w:szCs w:val="18"/>
              </w:rPr>
            </w:pPr>
          </w:p>
        </w:tc>
        <w:tc>
          <w:tcPr>
            <w:tcW w:w="21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A909DA" w:rsidRPr="00A909DA" w:rsidRDefault="00A909DA" w:rsidP="003C3C35">
            <w:pPr>
              <w:tabs>
                <w:tab w:val="left" w:pos="14670"/>
              </w:tabs>
              <w:rPr>
                <w:rFonts w:asciiTheme="minorHAnsi" w:hAnsiTheme="minorHAnsi" w:cstheme="minorHAnsi"/>
                <w:i/>
                <w:color w:val="000000" w:themeColor="text1"/>
                <w:sz w:val="18"/>
                <w:szCs w:val="18"/>
                <w:lang w:val="fil-PH" w:eastAsia="fil-PH"/>
              </w:rPr>
            </w:pPr>
            <w:r w:rsidRPr="00A909DA">
              <w:rPr>
                <w:rFonts w:asciiTheme="minorHAnsi" w:hAnsiTheme="minorHAnsi" w:cstheme="minorHAnsi"/>
                <w:i/>
                <w:color w:val="000000" w:themeColor="text1"/>
                <w:sz w:val="18"/>
                <w:szCs w:val="18"/>
                <w:lang w:val="fil-PH" w:eastAsia="fil-PH"/>
              </w:rPr>
              <w:t>Planned Innovations:</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 Localized Videos </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 Making big books from </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     views of the locality</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__ Recycling of plastics  to be used as Instructional Materials</w:t>
            </w:r>
          </w:p>
          <w:p w:rsidR="00A909DA" w:rsidRPr="00A909DA" w:rsidRDefault="00A909DA" w:rsidP="003C3C35">
            <w:pPr>
              <w:tabs>
                <w:tab w:val="left" w:pos="14670"/>
              </w:tabs>
              <w:rPr>
                <w:rFonts w:asciiTheme="minorHAnsi" w:hAnsiTheme="minorHAnsi" w:cstheme="minorHAnsi"/>
                <w:color w:val="000000" w:themeColor="text1"/>
                <w:sz w:val="18"/>
                <w:szCs w:val="18"/>
                <w:lang w:val="fil-PH" w:eastAsia="fil-PH"/>
              </w:rPr>
            </w:pPr>
            <w:r w:rsidRPr="00A909DA">
              <w:rPr>
                <w:rFonts w:asciiTheme="minorHAnsi" w:hAnsiTheme="minorHAnsi" w:cstheme="minorHAnsi"/>
                <w:color w:val="000000" w:themeColor="text1"/>
                <w:sz w:val="18"/>
                <w:szCs w:val="18"/>
                <w:lang w:val="fil-PH" w:eastAsia="fil-PH"/>
              </w:rPr>
              <w:t xml:space="preserve">__ local poetical  </w:t>
            </w:r>
          </w:p>
          <w:p w:rsidR="00A909DA" w:rsidRPr="00A909DA" w:rsidRDefault="00A909DA" w:rsidP="003C3C35">
            <w:pPr>
              <w:rPr>
                <w:rFonts w:asciiTheme="minorHAnsi" w:hAnsiTheme="minorHAnsi" w:cstheme="minorHAnsi"/>
                <w:color w:val="000000" w:themeColor="text1"/>
                <w:sz w:val="18"/>
                <w:szCs w:val="18"/>
              </w:rPr>
            </w:pPr>
          </w:p>
        </w:tc>
      </w:tr>
    </w:tbl>
    <w:p w:rsidR="00A85E39" w:rsidRDefault="00A85E39" w:rsidP="009270F1">
      <w:pPr>
        <w:rPr>
          <w:rFonts w:ascii="Arial Narrow" w:hAnsi="Arial Narrow"/>
          <w:b/>
          <w:sz w:val="24"/>
          <w:szCs w:val="24"/>
        </w:rPr>
      </w:pPr>
    </w:p>
    <w:p w:rsidR="00872BF7" w:rsidRDefault="00872BF7" w:rsidP="00472909"/>
    <w:sectPr w:rsidR="00872BF7" w:rsidSect="00472909">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C1D3C"/>
    <w:multiLevelType w:val="hybridMultilevel"/>
    <w:tmpl w:val="E1A2B05A"/>
    <w:lvl w:ilvl="0" w:tplc="C36209F2">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CA66B5"/>
    <w:multiLevelType w:val="hybridMultilevel"/>
    <w:tmpl w:val="575619D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2B192427"/>
    <w:multiLevelType w:val="hybridMultilevel"/>
    <w:tmpl w:val="FF50475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36005995"/>
    <w:multiLevelType w:val="hybridMultilevel"/>
    <w:tmpl w:val="24C06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8D661A"/>
    <w:multiLevelType w:val="hybridMultilevel"/>
    <w:tmpl w:val="422857A6"/>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3C9C7AFE"/>
    <w:multiLevelType w:val="hybridMultilevel"/>
    <w:tmpl w:val="EB4EA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6725D4"/>
    <w:multiLevelType w:val="hybridMultilevel"/>
    <w:tmpl w:val="9438B62E"/>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3C63DD3"/>
    <w:multiLevelType w:val="hybridMultilevel"/>
    <w:tmpl w:val="4A60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C6300F"/>
    <w:multiLevelType w:val="hybridMultilevel"/>
    <w:tmpl w:val="6B9CD3C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53244FD2"/>
    <w:multiLevelType w:val="hybridMultilevel"/>
    <w:tmpl w:val="E11225E2"/>
    <w:lvl w:ilvl="0" w:tplc="4D7C0382">
      <w:start w:val="1"/>
      <w:numFmt w:val="decimal"/>
      <w:lvlText w:val="%1."/>
      <w:lvlJc w:val="left"/>
      <w:pPr>
        <w:ind w:left="405" w:hanging="360"/>
      </w:pPr>
      <w:rPr>
        <w:rFonts w:hint="default"/>
      </w:rPr>
    </w:lvl>
    <w:lvl w:ilvl="1" w:tplc="34090019" w:tentative="1">
      <w:start w:val="1"/>
      <w:numFmt w:val="lowerLetter"/>
      <w:lvlText w:val="%2."/>
      <w:lvlJc w:val="left"/>
      <w:pPr>
        <w:ind w:left="1125" w:hanging="360"/>
      </w:pPr>
    </w:lvl>
    <w:lvl w:ilvl="2" w:tplc="3409001B" w:tentative="1">
      <w:start w:val="1"/>
      <w:numFmt w:val="lowerRoman"/>
      <w:lvlText w:val="%3."/>
      <w:lvlJc w:val="right"/>
      <w:pPr>
        <w:ind w:left="1845" w:hanging="180"/>
      </w:pPr>
    </w:lvl>
    <w:lvl w:ilvl="3" w:tplc="3409000F" w:tentative="1">
      <w:start w:val="1"/>
      <w:numFmt w:val="decimal"/>
      <w:lvlText w:val="%4."/>
      <w:lvlJc w:val="left"/>
      <w:pPr>
        <w:ind w:left="2565" w:hanging="360"/>
      </w:pPr>
    </w:lvl>
    <w:lvl w:ilvl="4" w:tplc="34090019" w:tentative="1">
      <w:start w:val="1"/>
      <w:numFmt w:val="lowerLetter"/>
      <w:lvlText w:val="%5."/>
      <w:lvlJc w:val="left"/>
      <w:pPr>
        <w:ind w:left="3285" w:hanging="360"/>
      </w:pPr>
    </w:lvl>
    <w:lvl w:ilvl="5" w:tplc="3409001B" w:tentative="1">
      <w:start w:val="1"/>
      <w:numFmt w:val="lowerRoman"/>
      <w:lvlText w:val="%6."/>
      <w:lvlJc w:val="right"/>
      <w:pPr>
        <w:ind w:left="4005" w:hanging="180"/>
      </w:pPr>
    </w:lvl>
    <w:lvl w:ilvl="6" w:tplc="3409000F" w:tentative="1">
      <w:start w:val="1"/>
      <w:numFmt w:val="decimal"/>
      <w:lvlText w:val="%7."/>
      <w:lvlJc w:val="left"/>
      <w:pPr>
        <w:ind w:left="4725" w:hanging="360"/>
      </w:pPr>
    </w:lvl>
    <w:lvl w:ilvl="7" w:tplc="34090019" w:tentative="1">
      <w:start w:val="1"/>
      <w:numFmt w:val="lowerLetter"/>
      <w:lvlText w:val="%8."/>
      <w:lvlJc w:val="left"/>
      <w:pPr>
        <w:ind w:left="5445" w:hanging="360"/>
      </w:pPr>
    </w:lvl>
    <w:lvl w:ilvl="8" w:tplc="3409001B" w:tentative="1">
      <w:start w:val="1"/>
      <w:numFmt w:val="lowerRoman"/>
      <w:lvlText w:val="%9."/>
      <w:lvlJc w:val="right"/>
      <w:pPr>
        <w:ind w:left="6165" w:hanging="180"/>
      </w:pPr>
    </w:lvl>
  </w:abstractNum>
  <w:abstractNum w:abstractNumId="10" w15:restartNumberingAfterBreak="0">
    <w:nsid w:val="57FB780A"/>
    <w:multiLevelType w:val="hybridMultilevel"/>
    <w:tmpl w:val="0FC4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ED665D"/>
    <w:multiLevelType w:val="hybridMultilevel"/>
    <w:tmpl w:val="29CC019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15:restartNumberingAfterBreak="0">
    <w:nsid w:val="60DE5E4A"/>
    <w:multiLevelType w:val="hybridMultilevel"/>
    <w:tmpl w:val="54AA5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C76AA0"/>
    <w:multiLevelType w:val="hybridMultilevel"/>
    <w:tmpl w:val="1834F60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AF214A6"/>
    <w:multiLevelType w:val="hybridMultilevel"/>
    <w:tmpl w:val="65F0371C"/>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7A24184"/>
    <w:multiLevelType w:val="hybridMultilevel"/>
    <w:tmpl w:val="F2A431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DD5690"/>
    <w:multiLevelType w:val="hybridMultilevel"/>
    <w:tmpl w:val="6BE48428"/>
    <w:lvl w:ilvl="0" w:tplc="CC5EF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BB1809"/>
    <w:multiLevelType w:val="hybridMultilevel"/>
    <w:tmpl w:val="34CE30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6"/>
  </w:num>
  <w:num w:numId="2">
    <w:abstractNumId w:val="3"/>
  </w:num>
  <w:num w:numId="3">
    <w:abstractNumId w:val="8"/>
  </w:num>
  <w:num w:numId="4">
    <w:abstractNumId w:val="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1"/>
  </w:num>
  <w:num w:numId="8">
    <w:abstractNumId w:val="9"/>
  </w:num>
  <w:num w:numId="9">
    <w:abstractNumId w:val="12"/>
  </w:num>
  <w:num w:numId="10">
    <w:abstractNumId w:val="6"/>
  </w:num>
  <w:num w:numId="11">
    <w:abstractNumId w:val="2"/>
  </w:num>
  <w:num w:numId="12">
    <w:abstractNumId w:val="14"/>
  </w:num>
  <w:num w:numId="13">
    <w:abstractNumId w:val="15"/>
  </w:num>
  <w:num w:numId="14">
    <w:abstractNumId w:val="5"/>
  </w:num>
  <w:num w:numId="15">
    <w:abstractNumId w:val="10"/>
  </w:num>
  <w:num w:numId="16">
    <w:abstractNumId w:val="0"/>
  </w:num>
  <w:num w:numId="17">
    <w:abstractNumId w:val="7"/>
  </w:num>
  <w:num w:numId="18">
    <w:abstractNumId w:val="17"/>
  </w:num>
  <w:num w:numId="1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6444B4"/>
    <w:rsid w:val="0000228C"/>
    <w:rsid w:val="00004FF0"/>
    <w:rsid w:val="000127CD"/>
    <w:rsid w:val="0002099B"/>
    <w:rsid w:val="00031D59"/>
    <w:rsid w:val="00061F52"/>
    <w:rsid w:val="000973E3"/>
    <w:rsid w:val="000B4997"/>
    <w:rsid w:val="000D7A6F"/>
    <w:rsid w:val="000E34A2"/>
    <w:rsid w:val="000E4554"/>
    <w:rsid w:val="0010259F"/>
    <w:rsid w:val="001071A9"/>
    <w:rsid w:val="00115D52"/>
    <w:rsid w:val="0014044A"/>
    <w:rsid w:val="00144E43"/>
    <w:rsid w:val="001D7DD2"/>
    <w:rsid w:val="001E2D3D"/>
    <w:rsid w:val="00201716"/>
    <w:rsid w:val="0020299C"/>
    <w:rsid w:val="00220B25"/>
    <w:rsid w:val="00223B3F"/>
    <w:rsid w:val="00224049"/>
    <w:rsid w:val="00230613"/>
    <w:rsid w:val="00231D44"/>
    <w:rsid w:val="00244EED"/>
    <w:rsid w:val="00252001"/>
    <w:rsid w:val="00252C90"/>
    <w:rsid w:val="002565B7"/>
    <w:rsid w:val="00272616"/>
    <w:rsid w:val="0027327D"/>
    <w:rsid w:val="002939A5"/>
    <w:rsid w:val="002C0A72"/>
    <w:rsid w:val="002C4A91"/>
    <w:rsid w:val="002C6BE7"/>
    <w:rsid w:val="002F3871"/>
    <w:rsid w:val="00303DC5"/>
    <w:rsid w:val="00304C81"/>
    <w:rsid w:val="003238EA"/>
    <w:rsid w:val="00345362"/>
    <w:rsid w:val="00350D01"/>
    <w:rsid w:val="0038175F"/>
    <w:rsid w:val="003F52DD"/>
    <w:rsid w:val="00411205"/>
    <w:rsid w:val="00420AD5"/>
    <w:rsid w:val="00423796"/>
    <w:rsid w:val="00423B6D"/>
    <w:rsid w:val="004265C3"/>
    <w:rsid w:val="00437643"/>
    <w:rsid w:val="00444A0D"/>
    <w:rsid w:val="00445BAF"/>
    <w:rsid w:val="00461CF7"/>
    <w:rsid w:val="0046726F"/>
    <w:rsid w:val="004718BD"/>
    <w:rsid w:val="00472909"/>
    <w:rsid w:val="004806FC"/>
    <w:rsid w:val="004C5AD3"/>
    <w:rsid w:val="004E7CF4"/>
    <w:rsid w:val="005641FA"/>
    <w:rsid w:val="005C01EF"/>
    <w:rsid w:val="005D3D91"/>
    <w:rsid w:val="005E0705"/>
    <w:rsid w:val="005F29B7"/>
    <w:rsid w:val="005F34F8"/>
    <w:rsid w:val="006136A5"/>
    <w:rsid w:val="00614610"/>
    <w:rsid w:val="006444B4"/>
    <w:rsid w:val="00654718"/>
    <w:rsid w:val="00696FDC"/>
    <w:rsid w:val="006C478A"/>
    <w:rsid w:val="006F59E3"/>
    <w:rsid w:val="0075419D"/>
    <w:rsid w:val="00785815"/>
    <w:rsid w:val="00787655"/>
    <w:rsid w:val="00790F01"/>
    <w:rsid w:val="007A52FA"/>
    <w:rsid w:val="007B0775"/>
    <w:rsid w:val="007C6714"/>
    <w:rsid w:val="007E0386"/>
    <w:rsid w:val="00872BF7"/>
    <w:rsid w:val="00876BBB"/>
    <w:rsid w:val="00880DDF"/>
    <w:rsid w:val="00894F18"/>
    <w:rsid w:val="008A059A"/>
    <w:rsid w:val="008B2141"/>
    <w:rsid w:val="008C6FB7"/>
    <w:rsid w:val="008D0B91"/>
    <w:rsid w:val="008E3129"/>
    <w:rsid w:val="008E4FB1"/>
    <w:rsid w:val="008E6CDC"/>
    <w:rsid w:val="008F1295"/>
    <w:rsid w:val="008F5DF3"/>
    <w:rsid w:val="00904924"/>
    <w:rsid w:val="009142D5"/>
    <w:rsid w:val="00917B59"/>
    <w:rsid w:val="00922D01"/>
    <w:rsid w:val="00922F0F"/>
    <w:rsid w:val="009270F1"/>
    <w:rsid w:val="00941B1B"/>
    <w:rsid w:val="00971386"/>
    <w:rsid w:val="00974850"/>
    <w:rsid w:val="009778C5"/>
    <w:rsid w:val="00993228"/>
    <w:rsid w:val="009E6E05"/>
    <w:rsid w:val="009F4E9B"/>
    <w:rsid w:val="00A02C32"/>
    <w:rsid w:val="00A05065"/>
    <w:rsid w:val="00A20801"/>
    <w:rsid w:val="00A41263"/>
    <w:rsid w:val="00A43EFD"/>
    <w:rsid w:val="00A70D71"/>
    <w:rsid w:val="00A80501"/>
    <w:rsid w:val="00A85E39"/>
    <w:rsid w:val="00A909DA"/>
    <w:rsid w:val="00AA2BFB"/>
    <w:rsid w:val="00AD52CA"/>
    <w:rsid w:val="00AD775D"/>
    <w:rsid w:val="00AF68FE"/>
    <w:rsid w:val="00B21780"/>
    <w:rsid w:val="00B55F50"/>
    <w:rsid w:val="00B63AE4"/>
    <w:rsid w:val="00B77514"/>
    <w:rsid w:val="00BA4E26"/>
    <w:rsid w:val="00BE5F84"/>
    <w:rsid w:val="00BF412D"/>
    <w:rsid w:val="00BF4639"/>
    <w:rsid w:val="00C24B1E"/>
    <w:rsid w:val="00C278AA"/>
    <w:rsid w:val="00C652FB"/>
    <w:rsid w:val="00C76E22"/>
    <w:rsid w:val="00C81954"/>
    <w:rsid w:val="00C8724A"/>
    <w:rsid w:val="00CA758C"/>
    <w:rsid w:val="00CD1D6A"/>
    <w:rsid w:val="00CE7D35"/>
    <w:rsid w:val="00CF0432"/>
    <w:rsid w:val="00D03ADD"/>
    <w:rsid w:val="00D15D4C"/>
    <w:rsid w:val="00D62E7B"/>
    <w:rsid w:val="00D64C30"/>
    <w:rsid w:val="00D6572C"/>
    <w:rsid w:val="00D848D6"/>
    <w:rsid w:val="00D8750F"/>
    <w:rsid w:val="00D9106C"/>
    <w:rsid w:val="00DA6EB2"/>
    <w:rsid w:val="00E000C9"/>
    <w:rsid w:val="00E063D0"/>
    <w:rsid w:val="00E112A3"/>
    <w:rsid w:val="00E13669"/>
    <w:rsid w:val="00E951B7"/>
    <w:rsid w:val="00EC098A"/>
    <w:rsid w:val="00ED418F"/>
    <w:rsid w:val="00EE50A6"/>
    <w:rsid w:val="00EE6957"/>
    <w:rsid w:val="00F00B0C"/>
    <w:rsid w:val="00F04935"/>
    <w:rsid w:val="00F31D0C"/>
    <w:rsid w:val="00F37C63"/>
    <w:rsid w:val="00F43C35"/>
    <w:rsid w:val="00F518E3"/>
    <w:rsid w:val="00F578EC"/>
    <w:rsid w:val="00F72A3C"/>
    <w:rsid w:val="00FB03E4"/>
    <w:rsid w:val="00FB2214"/>
    <w:rsid w:val="00FE3FC4"/>
    <w:rsid w:val="00FF31CE"/>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E6EB4DD-BEEC-4C50-B28E-EDA65F91C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787655"/>
    <w:pPr>
      <w:spacing w:after="0" w:line="240" w:lineRule="auto"/>
    </w:pPr>
    <w:rPr>
      <w:rFonts w:ascii="Calibri" w:eastAsia="Calibri" w:hAnsi="Calibri" w:cs="Times New Roman"/>
    </w:rPr>
  </w:style>
  <w:style w:type="paragraph" w:customStyle="1" w:styleId="Default">
    <w:name w:val="Default"/>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table" w:customStyle="1" w:styleId="TableGrid5">
    <w:name w:val="Table Grid5"/>
    <w:basedOn w:val="TableNormal"/>
    <w:next w:val="TableGrid"/>
    <w:uiPriority w:val="39"/>
    <w:rsid w:val="0001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9270F1"/>
    <w:rPr>
      <w:rFonts w:ascii="Calibri" w:eastAsia="Calibri" w:hAnsi="Calibri" w:cs="Times New Roman"/>
    </w:rPr>
  </w:style>
  <w:style w:type="table" w:customStyle="1" w:styleId="GridTable5Dark-Accent21">
    <w:name w:val="Grid Table 5 Dark - Accent 21"/>
    <w:basedOn w:val="TableNormal"/>
    <w:uiPriority w:val="50"/>
    <w:rsid w:val="00A208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61">
    <w:name w:val="Grid Table 5 Dark - Accent 61"/>
    <w:basedOn w:val="TableNormal"/>
    <w:uiPriority w:val="50"/>
    <w:rsid w:val="00A208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1">
    <w:name w:val="Grid Table 4 - Accent 61"/>
    <w:basedOn w:val="TableNormal"/>
    <w:uiPriority w:val="49"/>
    <w:rsid w:val="00A41263"/>
    <w:pPr>
      <w:spacing w:after="0" w:line="240" w:lineRule="auto"/>
    </w:pPr>
    <w:rPr>
      <w:lang w:val="en-PH"/>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Header">
    <w:name w:val="header"/>
    <w:basedOn w:val="Normal"/>
    <w:link w:val="HeaderChar"/>
    <w:uiPriority w:val="99"/>
    <w:unhideWhenUsed/>
    <w:rsid w:val="00922F0F"/>
    <w:pPr>
      <w:tabs>
        <w:tab w:val="center" w:pos="4680"/>
        <w:tab w:val="right" w:pos="9360"/>
      </w:tabs>
    </w:pPr>
    <w:rPr>
      <w:rFonts w:asciiTheme="minorHAnsi" w:hAnsiTheme="minorHAnsi"/>
      <w:lang w:val="en-PH"/>
    </w:rPr>
  </w:style>
  <w:style w:type="character" w:customStyle="1" w:styleId="HeaderChar">
    <w:name w:val="Header Char"/>
    <w:basedOn w:val="DefaultParagraphFont"/>
    <w:link w:val="Header"/>
    <w:uiPriority w:val="99"/>
    <w:rsid w:val="00922F0F"/>
    <w:rPr>
      <w:lang w:val="en-PH"/>
    </w:rPr>
  </w:style>
  <w:style w:type="table" w:customStyle="1" w:styleId="GridTable6Colorful-Accent21">
    <w:name w:val="Grid Table 6 Colorful - Accent 21"/>
    <w:basedOn w:val="TableNormal"/>
    <w:uiPriority w:val="51"/>
    <w:rsid w:val="00922F0F"/>
    <w:pPr>
      <w:spacing w:after="0" w:line="240" w:lineRule="auto"/>
    </w:pPr>
    <w:rPr>
      <w:rFonts w:ascii="Calibri" w:hAnsi="Calibri"/>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Footer">
    <w:name w:val="footer"/>
    <w:basedOn w:val="Normal"/>
    <w:link w:val="FooterChar"/>
    <w:uiPriority w:val="99"/>
    <w:unhideWhenUsed/>
    <w:rsid w:val="00922F0F"/>
    <w:pPr>
      <w:tabs>
        <w:tab w:val="center" w:pos="4680"/>
        <w:tab w:val="right" w:pos="9360"/>
      </w:tabs>
    </w:pPr>
    <w:rPr>
      <w:rFonts w:asciiTheme="minorHAnsi" w:eastAsiaTheme="minorEastAsia" w:hAnsiTheme="minorHAnsi"/>
    </w:rPr>
  </w:style>
  <w:style w:type="character" w:customStyle="1" w:styleId="FooterChar">
    <w:name w:val="Footer Char"/>
    <w:basedOn w:val="DefaultParagraphFont"/>
    <w:link w:val="Footer"/>
    <w:uiPriority w:val="99"/>
    <w:rsid w:val="00922F0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3277</Words>
  <Characters>18679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Macleo Parro</cp:lastModifiedBy>
  <cp:revision>16</cp:revision>
  <dcterms:created xsi:type="dcterms:W3CDTF">2018-02-24T10:58:00Z</dcterms:created>
  <dcterms:modified xsi:type="dcterms:W3CDTF">2020-02-27T14:36:00Z</dcterms:modified>
</cp:coreProperties>
</file>