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F96CBD" w:rsidTr="000127CD">
        <w:trPr>
          <w:trHeight w:val="245"/>
        </w:trPr>
        <w:tc>
          <w:tcPr>
            <w:tcW w:w="4846" w:type="dxa"/>
            <w:vMerge w:val="restart"/>
          </w:tcPr>
          <w:p w:rsidR="00F96CBD" w:rsidRPr="00A40F81" w:rsidRDefault="00F96CBD" w:rsidP="00F96CBD">
            <w:pPr>
              <w:jc w:val="right"/>
              <w:rPr>
                <w:rFonts w:ascii="Calisto MT" w:hAnsi="Calisto MT"/>
                <w:b/>
                <w:sz w:val="12"/>
              </w:rPr>
            </w:pPr>
            <w:r>
              <w:rPr>
                <w:noProof/>
              </w:rPr>
              <w:drawing>
                <wp:anchor distT="0" distB="0" distL="114300" distR="114300" simplePos="0" relativeHeight="251661312" behindDoc="0" locked="0" layoutInCell="1" allowOverlap="1" wp14:anchorId="7E5A2CA1" wp14:editId="646F060F">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F96CBD" w:rsidRDefault="00F96CBD" w:rsidP="00F96CBD">
            <w:pPr>
              <w:rPr>
                <w:rFonts w:ascii="Calisto MT" w:hAnsi="Calisto MT"/>
                <w:b/>
                <w:sz w:val="24"/>
              </w:rPr>
            </w:pPr>
            <w:r>
              <w:rPr>
                <w:rFonts w:ascii="Calisto MT" w:hAnsi="Calisto MT"/>
                <w:b/>
                <w:sz w:val="24"/>
              </w:rPr>
              <w:tab/>
              <w:t>GRADES 1 to 12</w:t>
            </w:r>
          </w:p>
          <w:p w:rsidR="00F96CBD" w:rsidRPr="00A40F81" w:rsidRDefault="00F96CBD" w:rsidP="00F96CBD">
            <w:pPr>
              <w:rPr>
                <w:rFonts w:ascii="Calisto MT" w:hAnsi="Calisto MT"/>
                <w:b/>
                <w:sz w:val="24"/>
              </w:rPr>
            </w:pPr>
            <w:r>
              <w:rPr>
                <w:rFonts w:ascii="Calisto MT" w:hAnsi="Calisto MT"/>
                <w:b/>
                <w:sz w:val="24"/>
              </w:rPr>
              <w:tab/>
              <w:t>DAILY LESSON LOG</w:t>
            </w:r>
          </w:p>
        </w:tc>
        <w:tc>
          <w:tcPr>
            <w:tcW w:w="2560" w:type="dxa"/>
            <w:shd w:val="clear" w:color="auto" w:fill="D9D9D9" w:themeFill="background1" w:themeFillShade="D9"/>
            <w:vAlign w:val="bottom"/>
          </w:tcPr>
          <w:p w:rsidR="00F96CBD" w:rsidRPr="003F52DD" w:rsidRDefault="00F96CBD" w:rsidP="00F96CBD">
            <w:pPr>
              <w:jc w:val="right"/>
              <w:rPr>
                <w:rFonts w:asciiTheme="majorHAnsi" w:hAnsiTheme="majorHAnsi"/>
                <w:b/>
                <w:sz w:val="20"/>
                <w:szCs w:val="20"/>
              </w:rPr>
            </w:pPr>
            <w:r w:rsidRPr="003F52DD">
              <w:rPr>
                <w:rFonts w:asciiTheme="majorHAnsi" w:hAnsiTheme="majorHAnsi"/>
                <w:b/>
                <w:sz w:val="20"/>
                <w:szCs w:val="20"/>
              </w:rPr>
              <w:t>School:</w:t>
            </w:r>
          </w:p>
        </w:tc>
        <w:tc>
          <w:tcPr>
            <w:tcW w:w="5632" w:type="dxa"/>
            <w:vAlign w:val="bottom"/>
          </w:tcPr>
          <w:p w:rsidR="00F96CBD" w:rsidRDefault="00F96CBD" w:rsidP="00F96CBD">
            <w:pPr>
              <w:rPr>
                <w:rFonts w:asciiTheme="majorHAnsi" w:hAnsiTheme="majorHAnsi"/>
                <w:b/>
                <w:sz w:val="20"/>
                <w:szCs w:val="20"/>
              </w:rPr>
            </w:pPr>
          </w:p>
        </w:tc>
        <w:tc>
          <w:tcPr>
            <w:tcW w:w="2025" w:type="dxa"/>
            <w:shd w:val="clear" w:color="auto" w:fill="D9D9D9" w:themeFill="background1" w:themeFillShade="D9"/>
            <w:vAlign w:val="bottom"/>
          </w:tcPr>
          <w:p w:rsidR="00F96CBD" w:rsidRPr="003F52DD" w:rsidRDefault="00F96CBD" w:rsidP="00F96CBD">
            <w:pPr>
              <w:jc w:val="right"/>
              <w:rPr>
                <w:rFonts w:asciiTheme="majorHAnsi" w:hAnsiTheme="majorHAnsi"/>
                <w:b/>
                <w:sz w:val="20"/>
                <w:szCs w:val="20"/>
              </w:rPr>
            </w:pPr>
            <w:r w:rsidRPr="003F52DD">
              <w:rPr>
                <w:rFonts w:asciiTheme="majorHAnsi" w:hAnsiTheme="majorHAnsi"/>
                <w:b/>
                <w:sz w:val="20"/>
                <w:szCs w:val="20"/>
              </w:rPr>
              <w:t>Grade Level:</w:t>
            </w:r>
          </w:p>
        </w:tc>
        <w:tc>
          <w:tcPr>
            <w:tcW w:w="3117" w:type="dxa"/>
            <w:vAlign w:val="bottom"/>
          </w:tcPr>
          <w:p w:rsidR="00F96CBD" w:rsidRPr="003F52DD" w:rsidRDefault="00F96CBD" w:rsidP="00F96CBD">
            <w:pPr>
              <w:rPr>
                <w:rFonts w:asciiTheme="majorHAnsi" w:hAnsiTheme="majorHAnsi"/>
                <w:b/>
                <w:sz w:val="20"/>
                <w:szCs w:val="20"/>
              </w:rPr>
            </w:pPr>
            <w:r w:rsidRPr="003F52DD">
              <w:rPr>
                <w:rFonts w:asciiTheme="majorHAnsi" w:hAnsiTheme="majorHAnsi"/>
                <w:b/>
                <w:sz w:val="20"/>
                <w:szCs w:val="20"/>
              </w:rPr>
              <w:t>I</w:t>
            </w:r>
            <w:r>
              <w:rPr>
                <w:rFonts w:asciiTheme="majorHAnsi" w:hAnsiTheme="majorHAnsi"/>
                <w:b/>
                <w:sz w:val="20"/>
                <w:szCs w:val="20"/>
              </w:rPr>
              <w:t>I</w:t>
            </w:r>
          </w:p>
        </w:tc>
      </w:tr>
      <w:tr w:rsidR="00F96CBD" w:rsidTr="000127CD">
        <w:trPr>
          <w:trHeight w:val="157"/>
        </w:trPr>
        <w:tc>
          <w:tcPr>
            <w:tcW w:w="4846" w:type="dxa"/>
            <w:vMerge/>
          </w:tcPr>
          <w:p w:rsidR="00F96CBD" w:rsidRDefault="00F96CBD" w:rsidP="00F96CBD"/>
        </w:tc>
        <w:tc>
          <w:tcPr>
            <w:tcW w:w="2560" w:type="dxa"/>
            <w:shd w:val="clear" w:color="auto" w:fill="D9D9D9" w:themeFill="background1" w:themeFillShade="D9"/>
            <w:vAlign w:val="bottom"/>
          </w:tcPr>
          <w:p w:rsidR="00F96CBD" w:rsidRPr="003F52DD" w:rsidRDefault="00F96CBD" w:rsidP="00F96CBD">
            <w:pPr>
              <w:jc w:val="right"/>
              <w:rPr>
                <w:rFonts w:asciiTheme="majorHAnsi" w:hAnsiTheme="majorHAnsi"/>
                <w:b/>
                <w:sz w:val="20"/>
                <w:szCs w:val="20"/>
              </w:rPr>
            </w:pPr>
            <w:r w:rsidRPr="003F52DD">
              <w:rPr>
                <w:rFonts w:asciiTheme="majorHAnsi" w:hAnsiTheme="majorHAnsi"/>
                <w:b/>
                <w:sz w:val="20"/>
                <w:szCs w:val="20"/>
              </w:rPr>
              <w:t>Teacher:</w:t>
            </w:r>
          </w:p>
        </w:tc>
        <w:tc>
          <w:tcPr>
            <w:tcW w:w="5632" w:type="dxa"/>
            <w:vAlign w:val="bottom"/>
          </w:tcPr>
          <w:p w:rsidR="00F96CBD" w:rsidRDefault="00F96CBD" w:rsidP="00F96CBD">
            <w:pPr>
              <w:rPr>
                <w:rFonts w:asciiTheme="majorHAnsi" w:hAnsiTheme="majorHAnsi"/>
                <w:b/>
                <w:sz w:val="20"/>
                <w:szCs w:val="20"/>
              </w:rPr>
            </w:pPr>
          </w:p>
        </w:tc>
        <w:tc>
          <w:tcPr>
            <w:tcW w:w="2025" w:type="dxa"/>
            <w:shd w:val="clear" w:color="auto" w:fill="D9D9D9" w:themeFill="background1" w:themeFillShade="D9"/>
            <w:vAlign w:val="bottom"/>
          </w:tcPr>
          <w:p w:rsidR="00F96CBD" w:rsidRPr="003F52DD" w:rsidRDefault="00F96CBD" w:rsidP="00F96CBD">
            <w:pPr>
              <w:jc w:val="right"/>
              <w:rPr>
                <w:rFonts w:asciiTheme="majorHAnsi" w:hAnsiTheme="majorHAnsi"/>
                <w:b/>
                <w:sz w:val="20"/>
                <w:szCs w:val="20"/>
              </w:rPr>
            </w:pPr>
            <w:r w:rsidRPr="003F52DD">
              <w:rPr>
                <w:rFonts w:asciiTheme="majorHAnsi" w:hAnsiTheme="majorHAnsi"/>
                <w:b/>
                <w:sz w:val="20"/>
                <w:szCs w:val="20"/>
              </w:rPr>
              <w:t>Learning Area:</w:t>
            </w:r>
          </w:p>
        </w:tc>
        <w:tc>
          <w:tcPr>
            <w:tcW w:w="3117" w:type="dxa"/>
            <w:vAlign w:val="bottom"/>
          </w:tcPr>
          <w:p w:rsidR="00F96CBD" w:rsidRPr="00E000C9" w:rsidRDefault="00F96CBD" w:rsidP="00F96CBD">
            <w:pPr>
              <w:rPr>
                <w:rFonts w:asciiTheme="majorHAnsi" w:hAnsiTheme="majorHAnsi"/>
                <w:b/>
                <w:sz w:val="20"/>
                <w:szCs w:val="20"/>
              </w:rPr>
            </w:pPr>
            <w:r>
              <w:rPr>
                <w:rFonts w:ascii="Cambria" w:eastAsia="Calibri" w:hAnsi="Cambria" w:cs="Times New Roman"/>
                <w:b/>
                <w:sz w:val="20"/>
                <w:szCs w:val="20"/>
              </w:rPr>
              <w:t>ALL SUBJECTS</w:t>
            </w:r>
          </w:p>
        </w:tc>
      </w:tr>
      <w:tr w:rsidR="00F96CBD" w:rsidTr="000127CD">
        <w:trPr>
          <w:trHeight w:val="157"/>
        </w:trPr>
        <w:tc>
          <w:tcPr>
            <w:tcW w:w="4846" w:type="dxa"/>
            <w:vMerge/>
          </w:tcPr>
          <w:p w:rsidR="00F96CBD" w:rsidRDefault="00F96CBD" w:rsidP="00F96CBD"/>
        </w:tc>
        <w:tc>
          <w:tcPr>
            <w:tcW w:w="2560" w:type="dxa"/>
            <w:shd w:val="clear" w:color="auto" w:fill="D9D9D9" w:themeFill="background1" w:themeFillShade="D9"/>
            <w:vAlign w:val="bottom"/>
          </w:tcPr>
          <w:p w:rsidR="00F96CBD" w:rsidRPr="003F52DD" w:rsidRDefault="00F96CBD" w:rsidP="00F96CBD">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32" w:type="dxa"/>
            <w:vAlign w:val="bottom"/>
          </w:tcPr>
          <w:p w:rsidR="00F96CBD" w:rsidRDefault="00F96CBD" w:rsidP="00F96CBD">
            <w:pPr>
              <w:rPr>
                <w:rFonts w:asciiTheme="majorHAnsi" w:hAnsiTheme="majorHAnsi"/>
                <w:b/>
                <w:sz w:val="20"/>
                <w:szCs w:val="20"/>
              </w:rPr>
            </w:pPr>
            <w:r>
              <w:rPr>
                <w:rFonts w:asciiTheme="majorHAnsi" w:hAnsiTheme="majorHAnsi"/>
                <w:b/>
                <w:sz w:val="20"/>
                <w:szCs w:val="20"/>
              </w:rPr>
              <w:t>MARCH 2 – MARCH 6, 2020 (WEEK 7 – DAY 2</w:t>
            </w:r>
            <w:bookmarkStart w:id="0" w:name="_GoBack"/>
            <w:bookmarkEnd w:id="0"/>
            <w:r>
              <w:rPr>
                <w:rFonts w:asciiTheme="majorHAnsi" w:hAnsiTheme="majorHAnsi"/>
                <w:b/>
                <w:sz w:val="20"/>
                <w:szCs w:val="20"/>
              </w:rPr>
              <w:t>)</w:t>
            </w:r>
          </w:p>
        </w:tc>
        <w:tc>
          <w:tcPr>
            <w:tcW w:w="2025" w:type="dxa"/>
            <w:shd w:val="clear" w:color="auto" w:fill="D9D9D9" w:themeFill="background1" w:themeFillShade="D9"/>
            <w:vAlign w:val="bottom"/>
          </w:tcPr>
          <w:p w:rsidR="00F96CBD" w:rsidRPr="003F52DD" w:rsidRDefault="00F96CBD" w:rsidP="00F96CBD">
            <w:pPr>
              <w:jc w:val="right"/>
              <w:rPr>
                <w:rFonts w:asciiTheme="majorHAnsi" w:hAnsiTheme="majorHAnsi"/>
                <w:b/>
                <w:sz w:val="20"/>
                <w:szCs w:val="20"/>
              </w:rPr>
            </w:pPr>
            <w:r w:rsidRPr="003F52DD">
              <w:rPr>
                <w:rFonts w:asciiTheme="majorHAnsi" w:hAnsiTheme="majorHAnsi"/>
                <w:b/>
                <w:sz w:val="20"/>
                <w:szCs w:val="20"/>
              </w:rPr>
              <w:t>Quarter:</w:t>
            </w:r>
          </w:p>
        </w:tc>
        <w:tc>
          <w:tcPr>
            <w:tcW w:w="3117" w:type="dxa"/>
            <w:vAlign w:val="bottom"/>
          </w:tcPr>
          <w:p w:rsidR="00F96CBD" w:rsidRPr="003F52DD" w:rsidRDefault="00F96CBD" w:rsidP="00F96CBD">
            <w:pPr>
              <w:rPr>
                <w:rFonts w:asciiTheme="majorHAnsi" w:hAnsiTheme="majorHAnsi"/>
                <w:b/>
                <w:sz w:val="20"/>
                <w:szCs w:val="20"/>
              </w:rPr>
            </w:pPr>
            <w:r>
              <w:rPr>
                <w:rFonts w:asciiTheme="majorHAnsi" w:hAnsiTheme="majorHAnsi"/>
                <w:b/>
                <w:sz w:val="20"/>
                <w:szCs w:val="20"/>
              </w:rPr>
              <w:t>4</w:t>
            </w:r>
            <w:r w:rsidRPr="00BA4E26">
              <w:rPr>
                <w:rFonts w:asciiTheme="majorHAnsi" w:hAnsiTheme="majorHAnsi"/>
                <w:b/>
                <w:sz w:val="20"/>
                <w:szCs w:val="20"/>
                <w:vertAlign w:val="superscript"/>
              </w:rPr>
              <w:t>TH</w:t>
            </w:r>
            <w:r>
              <w:rPr>
                <w:rFonts w:asciiTheme="majorHAnsi" w:hAnsiTheme="majorHAnsi"/>
                <w:b/>
                <w:sz w:val="20"/>
                <w:szCs w:val="20"/>
              </w:rPr>
              <w:t xml:space="preserve"> </w:t>
            </w:r>
            <w:r w:rsidRPr="003F52DD">
              <w:rPr>
                <w:rFonts w:asciiTheme="majorHAnsi" w:hAnsiTheme="majorHAnsi"/>
                <w:b/>
                <w:sz w:val="20"/>
                <w:szCs w:val="20"/>
              </w:rPr>
              <w:t>QUARTER</w:t>
            </w:r>
          </w:p>
        </w:tc>
      </w:tr>
    </w:tbl>
    <w:p w:rsidR="00304C81" w:rsidRDefault="00304C81" w:rsidP="009270F1">
      <w:pPr>
        <w:rPr>
          <w:rFonts w:ascii="Arial Narrow" w:hAnsi="Arial Narrow"/>
          <w:b/>
          <w:sz w:val="24"/>
          <w:szCs w:val="24"/>
        </w:rPr>
      </w:pPr>
    </w:p>
    <w:tbl>
      <w:tblPr>
        <w:tblStyle w:val="TableGrid"/>
        <w:tblpPr w:leftFromText="180" w:rightFromText="180" w:vertAnchor="text" w:horzAnchor="margin" w:tblpXSpec="center" w:tblpY="-119"/>
        <w:tblW w:w="18108"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1728"/>
        <w:gridCol w:w="2700"/>
        <w:gridCol w:w="36"/>
        <w:gridCol w:w="2484"/>
        <w:gridCol w:w="36"/>
        <w:gridCol w:w="2250"/>
        <w:gridCol w:w="54"/>
        <w:gridCol w:w="2232"/>
        <w:gridCol w:w="18"/>
        <w:gridCol w:w="90"/>
        <w:gridCol w:w="36"/>
        <w:gridCol w:w="2376"/>
        <w:gridCol w:w="53"/>
        <w:gridCol w:w="55"/>
        <w:gridCol w:w="36"/>
        <w:gridCol w:w="2016"/>
        <w:gridCol w:w="108"/>
        <w:gridCol w:w="36"/>
        <w:gridCol w:w="1656"/>
        <w:gridCol w:w="108"/>
      </w:tblGrid>
      <w:tr w:rsidR="00941B7B" w:rsidRPr="00941B7B" w:rsidTr="00941B7B">
        <w:tc>
          <w:tcPr>
            <w:tcW w:w="1728" w:type="dxa"/>
            <w:vMerge w:val="restar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941B7B" w:rsidRPr="00941B7B" w:rsidRDefault="00941B7B" w:rsidP="003C3C35">
            <w:pPr>
              <w:jc w:val="center"/>
              <w:rPr>
                <w:rFonts w:asciiTheme="minorHAnsi" w:hAnsiTheme="minorHAnsi" w:cstheme="minorHAnsi"/>
                <w:b/>
                <w:sz w:val="18"/>
                <w:szCs w:val="18"/>
              </w:rPr>
            </w:pPr>
            <w:r w:rsidRPr="00941B7B">
              <w:rPr>
                <w:rFonts w:asciiTheme="minorHAnsi" w:hAnsiTheme="minorHAnsi" w:cstheme="minorHAnsi"/>
                <w:b/>
                <w:sz w:val="18"/>
                <w:szCs w:val="18"/>
              </w:rPr>
              <w:t>OBJECTIVES</w:t>
            </w:r>
          </w:p>
        </w:tc>
        <w:tc>
          <w:tcPr>
            <w:tcW w:w="2736"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941B7B" w:rsidRPr="00941B7B" w:rsidRDefault="00941B7B" w:rsidP="003C3C35">
            <w:pPr>
              <w:jc w:val="center"/>
              <w:rPr>
                <w:rFonts w:asciiTheme="majorHAnsi" w:hAnsiTheme="majorHAnsi" w:cstheme="minorHAnsi"/>
                <w:b/>
                <w:color w:val="000000" w:themeColor="text1"/>
                <w:sz w:val="24"/>
                <w:szCs w:val="24"/>
              </w:rPr>
            </w:pPr>
            <w:r w:rsidRPr="00941B7B">
              <w:rPr>
                <w:rFonts w:asciiTheme="majorHAnsi" w:hAnsiTheme="majorHAnsi" w:cstheme="minorHAnsi"/>
                <w:b/>
                <w:color w:val="000000" w:themeColor="text1"/>
                <w:sz w:val="24"/>
                <w:szCs w:val="24"/>
              </w:rPr>
              <w:t>ESP</w:t>
            </w:r>
          </w:p>
        </w:tc>
        <w:tc>
          <w:tcPr>
            <w:tcW w:w="2520"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941B7B" w:rsidRPr="00941B7B" w:rsidRDefault="00941B7B" w:rsidP="003C3C35">
            <w:pPr>
              <w:jc w:val="center"/>
              <w:rPr>
                <w:rFonts w:asciiTheme="majorHAnsi" w:hAnsiTheme="majorHAnsi" w:cstheme="minorHAnsi"/>
                <w:b/>
                <w:color w:val="000000" w:themeColor="text1"/>
                <w:sz w:val="24"/>
                <w:szCs w:val="24"/>
              </w:rPr>
            </w:pPr>
            <w:r w:rsidRPr="00941B7B">
              <w:rPr>
                <w:rFonts w:asciiTheme="majorHAnsi" w:hAnsiTheme="majorHAnsi" w:cstheme="minorHAnsi"/>
                <w:b/>
                <w:color w:val="000000" w:themeColor="text1"/>
                <w:sz w:val="24"/>
                <w:szCs w:val="24"/>
              </w:rPr>
              <w:t>A.P</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941B7B" w:rsidRPr="00941B7B" w:rsidRDefault="00941B7B" w:rsidP="003C3C35">
            <w:pPr>
              <w:jc w:val="center"/>
              <w:rPr>
                <w:rFonts w:asciiTheme="majorHAnsi" w:hAnsiTheme="majorHAnsi" w:cstheme="minorHAnsi"/>
                <w:b/>
                <w:color w:val="000000" w:themeColor="text1"/>
                <w:sz w:val="24"/>
                <w:szCs w:val="24"/>
              </w:rPr>
            </w:pPr>
            <w:r w:rsidRPr="00941B7B">
              <w:rPr>
                <w:rFonts w:asciiTheme="majorHAnsi" w:hAnsiTheme="majorHAnsi" w:cstheme="minorHAnsi"/>
                <w:b/>
                <w:color w:val="000000" w:themeColor="text1"/>
                <w:sz w:val="24"/>
                <w:szCs w:val="24"/>
              </w:rPr>
              <w:t>ENGLISH</w:t>
            </w:r>
          </w:p>
        </w:tc>
        <w:tc>
          <w:tcPr>
            <w:tcW w:w="2430" w:type="dxa"/>
            <w:gridSpan w:val="5"/>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941B7B" w:rsidRPr="00941B7B" w:rsidRDefault="00941B7B" w:rsidP="003C3C35">
            <w:pPr>
              <w:jc w:val="center"/>
              <w:rPr>
                <w:rFonts w:asciiTheme="majorHAnsi" w:hAnsiTheme="majorHAnsi" w:cstheme="minorHAnsi"/>
                <w:b/>
                <w:color w:val="000000" w:themeColor="text1"/>
                <w:sz w:val="24"/>
                <w:szCs w:val="24"/>
              </w:rPr>
            </w:pPr>
            <w:r w:rsidRPr="00941B7B">
              <w:rPr>
                <w:rFonts w:asciiTheme="majorHAnsi" w:hAnsiTheme="majorHAnsi" w:cstheme="minorHAnsi"/>
                <w:b/>
                <w:color w:val="000000" w:themeColor="text1"/>
                <w:sz w:val="24"/>
                <w:szCs w:val="24"/>
              </w:rPr>
              <w:t>MTB</w:t>
            </w:r>
          </w:p>
        </w:tc>
        <w:tc>
          <w:tcPr>
            <w:tcW w:w="2520" w:type="dxa"/>
            <w:gridSpan w:val="4"/>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941B7B" w:rsidRPr="00941B7B" w:rsidRDefault="00941B7B" w:rsidP="003C3C35">
            <w:pPr>
              <w:jc w:val="center"/>
              <w:rPr>
                <w:rFonts w:asciiTheme="majorHAnsi" w:hAnsiTheme="majorHAnsi" w:cstheme="minorHAnsi"/>
                <w:b/>
                <w:color w:val="000000" w:themeColor="text1"/>
                <w:sz w:val="24"/>
                <w:szCs w:val="24"/>
              </w:rPr>
            </w:pPr>
            <w:r w:rsidRPr="00941B7B">
              <w:rPr>
                <w:rFonts w:asciiTheme="majorHAnsi" w:hAnsiTheme="majorHAnsi" w:cstheme="minorHAnsi"/>
                <w:b/>
                <w:color w:val="000000" w:themeColor="text1"/>
                <w:sz w:val="24"/>
                <w:szCs w:val="24"/>
              </w:rPr>
              <w:t>MATH</w:t>
            </w:r>
          </w:p>
        </w:tc>
        <w:tc>
          <w:tcPr>
            <w:tcW w:w="2160" w:type="dxa"/>
            <w:gridSpan w:val="3"/>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941B7B" w:rsidRPr="00941B7B" w:rsidRDefault="00941B7B" w:rsidP="003C3C35">
            <w:pPr>
              <w:jc w:val="center"/>
              <w:rPr>
                <w:rFonts w:asciiTheme="majorHAnsi" w:hAnsiTheme="majorHAnsi" w:cstheme="minorHAnsi"/>
                <w:b/>
                <w:color w:val="000000" w:themeColor="text1"/>
                <w:sz w:val="24"/>
                <w:szCs w:val="24"/>
              </w:rPr>
            </w:pPr>
            <w:r w:rsidRPr="00941B7B">
              <w:rPr>
                <w:rFonts w:asciiTheme="majorHAnsi" w:hAnsiTheme="majorHAnsi" w:cstheme="minorHAnsi"/>
                <w:b/>
                <w:color w:val="000000" w:themeColor="text1"/>
                <w:sz w:val="24"/>
                <w:szCs w:val="24"/>
              </w:rPr>
              <w:t>FILIPINO</w:t>
            </w:r>
          </w:p>
        </w:tc>
        <w:tc>
          <w:tcPr>
            <w:tcW w:w="1764"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941B7B" w:rsidRPr="00941B7B" w:rsidRDefault="00941B7B" w:rsidP="003C3C35">
            <w:pPr>
              <w:jc w:val="center"/>
              <w:rPr>
                <w:rFonts w:asciiTheme="majorHAnsi" w:hAnsiTheme="majorHAnsi" w:cstheme="minorHAnsi"/>
                <w:b/>
                <w:color w:val="000000" w:themeColor="text1"/>
                <w:sz w:val="24"/>
                <w:szCs w:val="24"/>
              </w:rPr>
            </w:pPr>
            <w:r w:rsidRPr="00941B7B">
              <w:rPr>
                <w:rFonts w:asciiTheme="majorHAnsi" w:hAnsiTheme="majorHAnsi" w:cstheme="minorHAnsi"/>
                <w:b/>
                <w:color w:val="000000" w:themeColor="text1"/>
                <w:sz w:val="24"/>
                <w:szCs w:val="24"/>
              </w:rPr>
              <w:t>MAPEH ( Art)</w:t>
            </w:r>
          </w:p>
        </w:tc>
      </w:tr>
      <w:tr w:rsidR="00941B7B" w:rsidRPr="00941B7B" w:rsidTr="00941B7B">
        <w:tc>
          <w:tcPr>
            <w:tcW w:w="1728" w:type="dxa"/>
            <w:vMerge/>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941B7B" w:rsidRPr="00941B7B" w:rsidRDefault="00941B7B" w:rsidP="003C3C35">
            <w:pPr>
              <w:rPr>
                <w:rFonts w:asciiTheme="minorHAnsi" w:hAnsiTheme="minorHAnsi" w:cstheme="minorHAnsi"/>
                <w:sz w:val="18"/>
                <w:szCs w:val="18"/>
              </w:rPr>
            </w:pPr>
          </w:p>
        </w:tc>
        <w:tc>
          <w:tcPr>
            <w:tcW w:w="2736"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color w:val="FF0000"/>
                <w:sz w:val="18"/>
                <w:szCs w:val="18"/>
              </w:rPr>
            </w:pPr>
            <w:r w:rsidRPr="00941B7B">
              <w:rPr>
                <w:rFonts w:asciiTheme="minorHAnsi" w:hAnsiTheme="minorHAnsi" w:cstheme="minorHAnsi"/>
                <w:b/>
                <w:color w:val="FF0000"/>
                <w:sz w:val="18"/>
                <w:szCs w:val="18"/>
              </w:rPr>
              <w:t>( 7:45-8:15 )</w:t>
            </w:r>
          </w:p>
        </w:tc>
        <w:tc>
          <w:tcPr>
            <w:tcW w:w="2520"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color w:val="FF0000"/>
                <w:sz w:val="18"/>
                <w:szCs w:val="18"/>
              </w:rPr>
            </w:pPr>
            <w:r w:rsidRPr="00941B7B">
              <w:rPr>
                <w:rFonts w:asciiTheme="minorHAnsi" w:hAnsiTheme="minorHAnsi" w:cstheme="minorHAnsi"/>
                <w:b/>
                <w:color w:val="FF0000"/>
                <w:sz w:val="18"/>
                <w:szCs w:val="18"/>
              </w:rPr>
              <w:t>( 8:15- 8:55 )</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color w:val="FF0000"/>
                <w:sz w:val="18"/>
                <w:szCs w:val="18"/>
              </w:rPr>
            </w:pPr>
            <w:r w:rsidRPr="00941B7B">
              <w:rPr>
                <w:rFonts w:asciiTheme="minorHAnsi" w:hAnsiTheme="minorHAnsi" w:cstheme="minorHAnsi"/>
                <w:b/>
                <w:color w:val="FF0000"/>
                <w:sz w:val="18"/>
                <w:szCs w:val="18"/>
              </w:rPr>
              <w:t>( 9:15- 10:05 )</w:t>
            </w:r>
          </w:p>
        </w:tc>
        <w:tc>
          <w:tcPr>
            <w:tcW w:w="2430" w:type="dxa"/>
            <w:gridSpan w:val="5"/>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color w:val="FF0000"/>
                <w:sz w:val="18"/>
                <w:szCs w:val="18"/>
              </w:rPr>
            </w:pPr>
            <w:r w:rsidRPr="00941B7B">
              <w:rPr>
                <w:rFonts w:asciiTheme="minorHAnsi" w:hAnsiTheme="minorHAnsi" w:cstheme="minorHAnsi"/>
                <w:b/>
                <w:color w:val="FF0000"/>
                <w:sz w:val="18"/>
                <w:szCs w:val="18"/>
              </w:rPr>
              <w:t>( 10:05- 10:55 )</w:t>
            </w:r>
          </w:p>
        </w:tc>
        <w:tc>
          <w:tcPr>
            <w:tcW w:w="2520" w:type="dxa"/>
            <w:gridSpan w:val="4"/>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color w:val="FF0000"/>
                <w:sz w:val="18"/>
                <w:szCs w:val="18"/>
              </w:rPr>
            </w:pPr>
            <w:r w:rsidRPr="00941B7B">
              <w:rPr>
                <w:rFonts w:asciiTheme="minorHAnsi" w:hAnsiTheme="minorHAnsi" w:cstheme="minorHAnsi"/>
                <w:b/>
                <w:color w:val="FF0000"/>
                <w:sz w:val="18"/>
                <w:szCs w:val="18"/>
              </w:rPr>
              <w:t>( 1:00-1:50 )</w:t>
            </w:r>
          </w:p>
        </w:tc>
        <w:tc>
          <w:tcPr>
            <w:tcW w:w="2160" w:type="dxa"/>
            <w:gridSpan w:val="3"/>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color w:val="FF0000"/>
                <w:sz w:val="18"/>
                <w:szCs w:val="18"/>
              </w:rPr>
            </w:pPr>
            <w:r w:rsidRPr="00941B7B">
              <w:rPr>
                <w:rFonts w:asciiTheme="minorHAnsi" w:hAnsiTheme="minorHAnsi" w:cstheme="minorHAnsi"/>
                <w:b/>
                <w:color w:val="FF0000"/>
                <w:sz w:val="18"/>
                <w:szCs w:val="18"/>
              </w:rPr>
              <w:t>( 1:50- 2:40 )</w:t>
            </w:r>
          </w:p>
        </w:tc>
        <w:tc>
          <w:tcPr>
            <w:tcW w:w="1764" w:type="dxa"/>
            <w:gridSpan w:val="2"/>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color w:val="FF0000"/>
                <w:sz w:val="18"/>
                <w:szCs w:val="18"/>
              </w:rPr>
            </w:pPr>
            <w:r w:rsidRPr="00941B7B">
              <w:rPr>
                <w:rFonts w:asciiTheme="minorHAnsi" w:hAnsiTheme="minorHAnsi" w:cstheme="minorHAnsi"/>
                <w:b/>
                <w:color w:val="FF0000"/>
                <w:sz w:val="18"/>
                <w:szCs w:val="18"/>
              </w:rPr>
              <w:t>( 2:40-3:20)</w:t>
            </w:r>
          </w:p>
        </w:tc>
      </w:tr>
      <w:tr w:rsidR="00941B7B" w:rsidRPr="00941B7B" w:rsidTr="00941B7B">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sz w:val="18"/>
                <w:szCs w:val="18"/>
              </w:rPr>
            </w:pPr>
            <w:r w:rsidRPr="00941B7B">
              <w:rPr>
                <w:rFonts w:asciiTheme="minorHAnsi" w:hAnsiTheme="minorHAnsi" w:cstheme="minorHAnsi"/>
                <w:b/>
                <w:sz w:val="18"/>
                <w:szCs w:val="18"/>
              </w:rPr>
              <w:t>A. Content Standard</w:t>
            </w:r>
          </w:p>
        </w:tc>
        <w:tc>
          <w:tcPr>
            <w:tcW w:w="27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Naipamamalas ang pag-unawa sa kahalagahan ng pagpapasalamat sa lahat ng likha at mga biyayang tinatanggap mula sa Diyos</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Naipamamalas ang pagpapahalaga sa kagalingang pansibiko bilang pakikibahagi sa mga layunin ng sariling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 xml:space="preserve">Demonstrates understanding of the process of writing to generate and express ideas and feelings </w:t>
            </w:r>
          </w:p>
          <w:p w:rsidR="00941B7B" w:rsidRPr="00941B7B" w:rsidRDefault="00941B7B" w:rsidP="003C3C35">
            <w:pPr>
              <w:rPr>
                <w:rFonts w:asciiTheme="minorHAnsi" w:hAnsiTheme="minorHAnsi" w:cstheme="minorHAnsi"/>
                <w:sz w:val="18"/>
                <w:szCs w:val="18"/>
              </w:rPr>
            </w:pPr>
          </w:p>
        </w:tc>
        <w:tc>
          <w:tcPr>
            <w:tcW w:w="24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Possesses developing language skills and cultural awareness necessary to participate successfully in oral communication in different contexts.</w:t>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Demonstrates understanding of grade level narrative and informational texts.</w:t>
            </w:r>
          </w:p>
          <w:p w:rsidR="00941B7B" w:rsidRPr="00941B7B" w:rsidRDefault="00941B7B" w:rsidP="003C3C35">
            <w:pPr>
              <w:pStyle w:val="Default"/>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Demonstrates</w:t>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understanding of time, standard measures of length, mass and capacity and area using square-tile units.</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Naisasagawa ang mapanuring pagbasa upang mapalawak ang talasalitaan</w:t>
            </w:r>
          </w:p>
        </w:tc>
        <w:tc>
          <w:tcPr>
            <w:tcW w:w="17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Demonstrates understanding of shapes, texture, proportion and balance through sculpture and 3-dimensional crafts</w:t>
            </w:r>
          </w:p>
        </w:tc>
      </w:tr>
      <w:tr w:rsidR="00941B7B" w:rsidRPr="00941B7B" w:rsidTr="00941B7B">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B. Performance  </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Standard</w:t>
            </w:r>
          </w:p>
        </w:tc>
        <w:tc>
          <w:tcPr>
            <w:tcW w:w="27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Naisasabuhay ang pagpapasalamat sa lahat ng biyayang tinatanggap at nakapagpapakita ng pag-asa sa lahat ng pagkakataon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Nakapahahalagahan ang mga paglilingkod ng komunidad sa sariling pag-unlad at nakakagawa ng makakayanang hakbangin bilang pakikibahagi sa mga layunin ng sariling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 xml:space="preserve">Uses a variety of prewriting strategies to generate, plan, organize ideas, make a draft for specific purposes </w:t>
            </w:r>
          </w:p>
          <w:p w:rsidR="00941B7B" w:rsidRPr="00941B7B" w:rsidRDefault="00941B7B" w:rsidP="003C3C35">
            <w:pPr>
              <w:rPr>
                <w:rFonts w:asciiTheme="minorHAnsi" w:hAnsiTheme="minorHAnsi" w:cstheme="minorHAnsi"/>
                <w:sz w:val="18"/>
                <w:szCs w:val="18"/>
              </w:rPr>
            </w:pPr>
          </w:p>
        </w:tc>
        <w:tc>
          <w:tcPr>
            <w:tcW w:w="24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Uses developing oral language to name and describe people, places, and concrete objects and Communicate personal experiences, ideas, thoughts, actions, and feelings in different contexts.</w:t>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Uses literary and narrative texts to develop comprehension and appreciation of grade level appropriate reading materials</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Is able to apply knowledge of time, standard measures of length, weight, and capacity, and area using square-tile units in mathematical problems and real-life situations.</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Nababasa ang usapan, tula, talata, kuwento nang may tamang bilis, diin, tono, antala at ekspresyon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b/>
                <w:sz w:val="18"/>
                <w:szCs w:val="18"/>
              </w:rPr>
              <w:t>F2TA-0a-j-3</w:t>
            </w:r>
          </w:p>
        </w:tc>
        <w:tc>
          <w:tcPr>
            <w:tcW w:w="17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Creates a 3-dimensional free-standing, balanced figure using different materials (found materials, recycled, local or manufactured)</w:t>
            </w:r>
          </w:p>
        </w:tc>
      </w:tr>
      <w:tr w:rsidR="00941B7B" w:rsidRPr="00941B7B" w:rsidTr="00941B7B">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C. Learning  </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Competency/</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Objectives</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Write the LC code for each.</w:t>
            </w:r>
          </w:p>
        </w:tc>
        <w:tc>
          <w:tcPr>
            <w:tcW w:w="27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Nakapagpapakita ng pasasalamat sa mga kakayahan/ talinong bigay ng Panginoon sa pamamagitan ng:</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23.4 pagpapaunlad ng talino at kakayahang bigay ng Panginoon</w:t>
            </w:r>
          </w:p>
          <w:p w:rsidR="00941B7B" w:rsidRPr="00941B7B" w:rsidRDefault="00941B7B" w:rsidP="003C3C35">
            <w:pPr>
              <w:rPr>
                <w:rFonts w:asciiTheme="minorHAnsi" w:hAnsiTheme="minorHAnsi" w:cstheme="minorHAnsi"/>
                <w:b/>
                <w:i/>
                <w:sz w:val="18"/>
                <w:szCs w:val="18"/>
              </w:rPr>
            </w:pPr>
            <w:r w:rsidRPr="00941B7B">
              <w:rPr>
                <w:rFonts w:asciiTheme="minorHAnsi" w:hAnsiTheme="minorHAnsi" w:cstheme="minorHAnsi"/>
                <w:b/>
                <w:i/>
                <w:sz w:val="18"/>
                <w:szCs w:val="18"/>
              </w:rPr>
              <w:t>EsP2PDIVe-i– 6</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Napahalagahan ang kagalingan pansibiko sa sariling komunidad Nakakalahok sa mga gawaing pinagtutulungan ng mga kasapi para sa ikabubuti ng pamumuhay sa komunidad</w:t>
            </w:r>
          </w:p>
          <w:p w:rsidR="00941B7B" w:rsidRPr="00941B7B" w:rsidRDefault="00941B7B" w:rsidP="003C3C35">
            <w:pPr>
              <w:pStyle w:val="NoSpacing"/>
              <w:rPr>
                <w:rFonts w:asciiTheme="minorHAnsi" w:hAnsiTheme="minorHAnsi" w:cstheme="minorHAnsi"/>
                <w:b/>
                <w:i/>
                <w:sz w:val="18"/>
                <w:szCs w:val="18"/>
              </w:rPr>
            </w:pPr>
            <w:r w:rsidRPr="00941B7B">
              <w:rPr>
                <w:rFonts w:asciiTheme="minorHAnsi" w:hAnsiTheme="minorHAnsi" w:cstheme="minorHAnsi"/>
                <w:b/>
                <w:i/>
                <w:sz w:val="18"/>
                <w:szCs w:val="18"/>
              </w:rPr>
              <w:t>AP2PKK-IVg-j-6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Identify unfamiliar words in English and learn their meanings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Answer wh-questions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Predict what will happen next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Relate oneself/a friend with the characters in the story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Recall a similar incident or personal experience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Recall the story read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Perform different activities highlighting multiple intelligences</w:t>
            </w:r>
          </w:p>
        </w:tc>
        <w:tc>
          <w:tcPr>
            <w:tcW w:w="24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Nakikinig at nakikilahok sa talakayan ng pangkat o klase tungkol sa napakinggang tekstong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Nakagagamit ng mga salita na angkop sa ikalawang baitang sa pagsasadula at paglalarawan ng pagkaunawa sa isang teksto</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b/>
                <w:sz w:val="18"/>
                <w:szCs w:val="18"/>
              </w:rPr>
              <w:t>Collects data on one variable using a questionnaire.</w:t>
            </w:r>
            <w:r w:rsidRPr="00941B7B">
              <w:rPr>
                <w:rFonts w:asciiTheme="minorHAnsi" w:hAnsiTheme="minorHAnsi" w:cstheme="minorHAnsi"/>
                <w:sz w:val="18"/>
                <w:szCs w:val="18"/>
              </w:rPr>
              <w:t xml:space="preserve"> </w:t>
            </w:r>
          </w:p>
          <w:p w:rsidR="00941B7B" w:rsidRPr="00941B7B" w:rsidRDefault="00941B7B" w:rsidP="003C3C35">
            <w:pPr>
              <w:rPr>
                <w:rFonts w:asciiTheme="minorHAnsi" w:hAnsiTheme="minorHAnsi" w:cstheme="minorHAnsi"/>
                <w:b/>
                <w:i/>
                <w:sz w:val="18"/>
                <w:szCs w:val="18"/>
              </w:rPr>
            </w:pPr>
            <w:r w:rsidRPr="00941B7B">
              <w:rPr>
                <w:rFonts w:asciiTheme="minorHAnsi" w:hAnsiTheme="minorHAnsi" w:cstheme="minorHAnsi"/>
                <w:b/>
                <w:i/>
                <w:sz w:val="18"/>
                <w:szCs w:val="18"/>
              </w:rPr>
              <w:t>M2SP-IVh-1.2</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Sorts, classifies, and organizes data in tabular form and presents this into a pictograph without and with scales.</w:t>
            </w:r>
          </w:p>
          <w:p w:rsidR="00941B7B" w:rsidRPr="00941B7B" w:rsidRDefault="00941B7B" w:rsidP="003C3C35">
            <w:pPr>
              <w:rPr>
                <w:rFonts w:asciiTheme="minorHAnsi" w:hAnsiTheme="minorHAnsi" w:cstheme="minorHAnsi"/>
                <w:b/>
                <w:i/>
                <w:sz w:val="18"/>
                <w:szCs w:val="18"/>
              </w:rPr>
            </w:pPr>
            <w:r w:rsidRPr="00941B7B">
              <w:rPr>
                <w:rFonts w:asciiTheme="minorHAnsi" w:hAnsiTheme="minorHAnsi" w:cstheme="minorHAnsi"/>
                <w:b/>
                <w:i/>
                <w:sz w:val="18"/>
                <w:szCs w:val="18"/>
              </w:rPr>
              <w:t>M2SP-IVi-2.2</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Natutukoy ang mga sanhi at bunga sa mga pangyayari sa binasang teksto.</w:t>
            </w:r>
          </w:p>
          <w:p w:rsidR="00941B7B" w:rsidRPr="00941B7B" w:rsidRDefault="00941B7B" w:rsidP="003C3C35">
            <w:pPr>
              <w:pStyle w:val="NoSpacing"/>
              <w:rPr>
                <w:rFonts w:asciiTheme="minorHAnsi" w:hAnsiTheme="minorHAnsi" w:cstheme="minorHAnsi"/>
                <w:b/>
                <w:sz w:val="18"/>
                <w:szCs w:val="18"/>
              </w:rPr>
            </w:pPr>
            <w:r w:rsidRPr="00941B7B">
              <w:rPr>
                <w:rFonts w:asciiTheme="minorHAnsi" w:hAnsiTheme="minorHAnsi" w:cstheme="minorHAnsi"/>
                <w:b/>
                <w:sz w:val="18"/>
                <w:szCs w:val="18"/>
              </w:rPr>
              <w:t>F2PT-IVf-i-1.10</w:t>
            </w:r>
          </w:p>
        </w:tc>
        <w:tc>
          <w:tcPr>
            <w:tcW w:w="17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b/>
                <w:sz w:val="18"/>
                <w:szCs w:val="18"/>
              </w:rPr>
            </w:pPr>
            <w:r w:rsidRPr="00941B7B">
              <w:rPr>
                <w:rFonts w:asciiTheme="minorHAnsi" w:eastAsia="Malgun Gothic" w:hAnsiTheme="minorHAnsi" w:cstheme="minorHAnsi"/>
                <w:b/>
                <w:sz w:val="18"/>
                <w:szCs w:val="18"/>
              </w:rPr>
              <w:t>Learns the steps in making a paper mache with focus on proportion and balance</w:t>
            </w:r>
          </w:p>
          <w:p w:rsidR="00941B7B" w:rsidRPr="00941B7B" w:rsidRDefault="00941B7B" w:rsidP="003C3C35">
            <w:pPr>
              <w:pStyle w:val="NoSpacing"/>
              <w:rPr>
                <w:rFonts w:asciiTheme="minorHAnsi" w:eastAsia="Malgun Gothic" w:hAnsiTheme="minorHAnsi" w:cstheme="minorHAnsi"/>
                <w:b/>
                <w:sz w:val="18"/>
                <w:szCs w:val="18"/>
              </w:rPr>
            </w:pPr>
            <w:r w:rsidRPr="00941B7B">
              <w:rPr>
                <w:rFonts w:asciiTheme="minorHAnsi" w:eastAsia="Malgun Gothic" w:hAnsiTheme="minorHAnsi" w:cstheme="minorHAnsi"/>
                <w:b/>
                <w:sz w:val="18"/>
                <w:szCs w:val="18"/>
              </w:rPr>
              <w:t>A2PR-IVd</w:t>
            </w:r>
          </w:p>
        </w:tc>
      </w:tr>
      <w:tr w:rsidR="00941B7B" w:rsidRPr="00941B7B" w:rsidTr="00941B7B">
        <w:trPr>
          <w:trHeight w:val="965"/>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II. CONTENT</w:t>
            </w:r>
          </w:p>
        </w:tc>
        <w:tc>
          <w:tcPr>
            <w:tcW w:w="27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Pagmamahal sa Diyos (Love of God)</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bCs/>
                <w:sz w:val="18"/>
                <w:szCs w:val="18"/>
                <w:lang w:val="it-IT"/>
              </w:rPr>
            </w:pPr>
            <w:r w:rsidRPr="00941B7B">
              <w:rPr>
                <w:rFonts w:asciiTheme="minorHAnsi" w:hAnsiTheme="minorHAnsi" w:cstheme="minorHAnsi"/>
                <w:b/>
                <w:bCs/>
                <w:sz w:val="18"/>
                <w:szCs w:val="18"/>
                <w:lang w:val="it-IT"/>
              </w:rPr>
              <w:t>Paksang Aralin ARALIN 8.4 Ang Pangarap Kong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bCs/>
                <w:sz w:val="18"/>
                <w:szCs w:val="18"/>
              </w:rPr>
              <w:t>LESSON 25: I Love to Help Others</w:t>
            </w:r>
          </w:p>
        </w:tc>
        <w:tc>
          <w:tcPr>
            <w:tcW w:w="24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b/>
                <w:bCs/>
                <w:color w:val="000000"/>
                <w:sz w:val="18"/>
                <w:szCs w:val="18"/>
              </w:rPr>
            </w:pPr>
            <w:r w:rsidRPr="00941B7B">
              <w:rPr>
                <w:rFonts w:asciiTheme="minorHAnsi" w:hAnsiTheme="minorHAnsi" w:cstheme="minorHAnsi"/>
                <w:b/>
                <w:bCs/>
                <w:color w:val="000000"/>
                <w:sz w:val="18"/>
                <w:szCs w:val="18"/>
              </w:rPr>
              <w:t>Modyul 34:</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b/>
                <w:bCs/>
                <w:color w:val="000000"/>
                <w:sz w:val="18"/>
                <w:szCs w:val="18"/>
              </w:rPr>
              <w:t xml:space="preserve">IKATATLUMPU’T APAT NA LINGGO </w:t>
            </w:r>
          </w:p>
          <w:p w:rsidR="00941B7B" w:rsidRPr="00941B7B" w:rsidRDefault="00941B7B" w:rsidP="003C3C35">
            <w:pPr>
              <w:rPr>
                <w:rFonts w:asciiTheme="minorHAnsi" w:hAnsiTheme="minorHAnsi" w:cstheme="minorHAnsi"/>
                <w:b/>
                <w:sz w:val="18"/>
                <w:szCs w:val="18"/>
                <w:lang w:val="it-IT"/>
              </w:rPr>
            </w:pPr>
            <w:r w:rsidRPr="00941B7B">
              <w:rPr>
                <w:rFonts w:asciiTheme="minorHAnsi" w:hAnsiTheme="minorHAnsi" w:cstheme="minorHAnsi"/>
                <w:color w:val="000000"/>
                <w:sz w:val="18"/>
                <w:szCs w:val="18"/>
              </w:rPr>
              <w:t>Balitang Lokal</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Times New Roman" w:hAnsiTheme="minorHAnsi" w:cstheme="minorHAnsi"/>
                <w:b/>
                <w:sz w:val="18"/>
                <w:szCs w:val="18"/>
              </w:rPr>
            </w:pPr>
            <w:r w:rsidRPr="00941B7B">
              <w:rPr>
                <w:rFonts w:asciiTheme="minorHAnsi" w:eastAsia="Times New Roman" w:hAnsiTheme="minorHAnsi" w:cstheme="minorHAnsi"/>
                <w:b/>
                <w:sz w:val="18"/>
                <w:szCs w:val="18"/>
              </w:rPr>
              <w:t>Lesson 114:</w:t>
            </w:r>
            <w:r w:rsidRPr="00941B7B">
              <w:rPr>
                <w:rFonts w:asciiTheme="minorHAnsi" w:hAnsiTheme="minorHAnsi" w:cstheme="minorHAnsi"/>
                <w:b/>
                <w:sz w:val="18"/>
                <w:szCs w:val="18"/>
              </w:rPr>
              <w:t xml:space="preserve"> Collect and Organize Data</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Aralin 7: Purihin Natin ang Diyos</w:t>
            </w:r>
          </w:p>
          <w:p w:rsidR="00941B7B" w:rsidRPr="00941B7B" w:rsidRDefault="00941B7B" w:rsidP="003C3C35">
            <w:pPr>
              <w:pStyle w:val="NoSpacing"/>
              <w:rPr>
                <w:rFonts w:asciiTheme="minorHAnsi" w:hAnsiTheme="minorHAnsi" w:cstheme="minorHAnsi"/>
                <w:sz w:val="18"/>
                <w:szCs w:val="18"/>
                <w:lang w:val="it-IT"/>
              </w:rPr>
            </w:pPr>
          </w:p>
          <w:p w:rsidR="00941B7B" w:rsidRPr="00941B7B" w:rsidRDefault="00941B7B" w:rsidP="003C3C35">
            <w:pPr>
              <w:pStyle w:val="NoSpacing"/>
              <w:rPr>
                <w:rFonts w:asciiTheme="minorHAnsi" w:hAnsiTheme="minorHAnsi" w:cstheme="minorHAnsi"/>
                <w:sz w:val="18"/>
                <w:szCs w:val="18"/>
                <w:lang w:val="it-IT"/>
              </w:rPr>
            </w:pPr>
          </w:p>
        </w:tc>
        <w:tc>
          <w:tcPr>
            <w:tcW w:w="17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eastAsia="Malgun Gothic" w:hAnsiTheme="minorHAnsi" w:cstheme="minorHAnsi"/>
                <w:b/>
                <w:sz w:val="18"/>
                <w:szCs w:val="18"/>
              </w:rPr>
              <w:t>Content:</w:t>
            </w:r>
            <w:r w:rsidRPr="00941B7B">
              <w:rPr>
                <w:rFonts w:asciiTheme="minorHAnsi" w:hAnsiTheme="minorHAnsi" w:cstheme="minorHAnsi"/>
                <w:b/>
                <w:sz w:val="18"/>
                <w:szCs w:val="18"/>
              </w:rPr>
              <w:t>ARALIN 7</w:t>
            </w:r>
          </w:p>
          <w:p w:rsidR="00941B7B" w:rsidRPr="00941B7B" w:rsidRDefault="00941B7B" w:rsidP="003C3C35">
            <w:pPr>
              <w:rPr>
                <w:rFonts w:asciiTheme="minorHAnsi" w:eastAsia="Malgun Gothic" w:hAnsiTheme="minorHAnsi" w:cstheme="minorHAnsi"/>
                <w:b/>
                <w:sz w:val="18"/>
                <w:szCs w:val="18"/>
              </w:rPr>
            </w:pPr>
            <w:r w:rsidRPr="00941B7B">
              <w:rPr>
                <w:rFonts w:asciiTheme="minorHAnsi" w:eastAsia="Malgun Gothic" w:hAnsiTheme="minorHAnsi" w:cstheme="minorHAnsi"/>
                <w:b/>
                <w:sz w:val="18"/>
                <w:szCs w:val="18"/>
              </w:rPr>
              <w:t>HAYOP NA INIHULMA KILOS AT GALAW, KITANG-KITA</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LEARNING RESOURCES</w:t>
            </w:r>
          </w:p>
        </w:tc>
        <w:tc>
          <w:tcPr>
            <w:tcW w:w="12420" w:type="dxa"/>
            <w:gridSpan w:val="13"/>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160"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A. References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K-12 CGp.38</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K-12 CGp.61</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K-12 CGp.</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K-12 CGp.</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K-12 CGp.</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K-12 CGp.</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K-12 CGp.</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1. Teacher’s Guide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P.108-110</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85-86</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50-54</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295-298</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397-400 </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  232-233</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154-155</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2. Learner’s Materials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P.275-282 </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lang w:val="it-IT"/>
              </w:rPr>
              <w:t>262-268</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281-284</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 456-458</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xml:space="preserve"> 278-279</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sz w:val="18"/>
                <w:szCs w:val="18"/>
              </w:rPr>
            </w:pPr>
            <w:r w:rsidRPr="00941B7B">
              <w:rPr>
                <w:rFonts w:asciiTheme="minorHAnsi" w:hAnsiTheme="minorHAnsi" w:cstheme="minorHAnsi"/>
                <w:b/>
                <w:sz w:val="18"/>
                <w:szCs w:val="18"/>
              </w:rPr>
              <w:t>3. Textbook pages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color w:val="000000" w:themeColor="text1"/>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 </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jc w:val="cente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sz w:val="18"/>
                <w:szCs w:val="18"/>
              </w:rPr>
            </w:pPr>
            <w:r w:rsidRPr="00941B7B">
              <w:rPr>
                <w:rFonts w:asciiTheme="minorHAnsi" w:hAnsiTheme="minorHAnsi" w:cstheme="minorHAnsi"/>
                <w:b/>
                <w:sz w:val="18"/>
                <w:szCs w:val="18"/>
              </w:rPr>
              <w:t>4. Additional Materials from  Learning     Resource (LR)  portal</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color w:val="000000" w:themeColor="text1"/>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pictures, UBLS Worktext, story map</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b/>
                <w:sz w:val="18"/>
                <w:szCs w:val="18"/>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old newspapers, wire, paste/glue</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jc w:val="center"/>
              <w:rPr>
                <w:rFonts w:asciiTheme="minorHAnsi" w:hAnsiTheme="minorHAnsi" w:cstheme="minorHAnsi"/>
                <w:b/>
                <w:sz w:val="18"/>
                <w:szCs w:val="18"/>
              </w:rPr>
            </w:pPr>
            <w:r w:rsidRPr="00941B7B">
              <w:rPr>
                <w:rFonts w:asciiTheme="minorHAnsi" w:hAnsiTheme="minorHAnsi" w:cstheme="minorHAnsi"/>
                <w:b/>
                <w:sz w:val="18"/>
                <w:szCs w:val="18"/>
              </w:rPr>
              <w:t>B. Other Learning  Resource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Larawan, tarpapel</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color w:val="000000" w:themeColor="text1"/>
                <w:sz w:val="18"/>
                <w:szCs w:val="18"/>
              </w:rPr>
            </w:pPr>
            <w:r w:rsidRPr="00941B7B">
              <w:rPr>
                <w:rFonts w:asciiTheme="minorHAnsi" w:hAnsiTheme="minorHAnsi" w:cstheme="minorHAnsi"/>
                <w:color w:val="000000" w:themeColor="text1"/>
                <w:sz w:val="18"/>
                <w:szCs w:val="18"/>
              </w:rPr>
              <w:t>mga larawan, papel, tarpapel, krayola,</w:t>
            </w:r>
          </w:p>
          <w:p w:rsidR="00941B7B" w:rsidRPr="00941B7B" w:rsidRDefault="00941B7B" w:rsidP="003C3C35">
            <w:pPr>
              <w:rPr>
                <w:rFonts w:asciiTheme="minorHAnsi" w:hAnsiTheme="minorHAnsi" w:cstheme="minorHAnsi"/>
                <w:color w:val="000000" w:themeColor="text1"/>
                <w:sz w:val="18"/>
                <w:szCs w:val="18"/>
              </w:rPr>
            </w:pPr>
            <w:r w:rsidRPr="00941B7B">
              <w:rPr>
                <w:rFonts w:asciiTheme="minorHAnsi" w:hAnsiTheme="minorHAnsi" w:cstheme="minorHAnsi"/>
                <w:color w:val="000000" w:themeColor="text1"/>
                <w:sz w:val="18"/>
                <w:szCs w:val="18"/>
              </w:rPr>
              <w:t>lapis, Modyul 8, Aralin 8.4</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Pictures chart</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Larawan, tarpapel</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b/>
                <w:sz w:val="18"/>
                <w:szCs w:val="18"/>
              </w:rPr>
            </w:pPr>
            <w:r w:rsidRPr="00941B7B">
              <w:rPr>
                <w:rFonts w:asciiTheme="minorHAnsi" w:hAnsiTheme="minorHAnsi" w:cstheme="minorHAnsi"/>
                <w:b/>
                <w:sz w:val="18"/>
                <w:szCs w:val="18"/>
              </w:rPr>
              <w:t>1. Non-transparent bag 3. Graphing paper</w:t>
            </w:r>
          </w:p>
          <w:p w:rsidR="00941B7B" w:rsidRPr="00941B7B" w:rsidRDefault="00941B7B" w:rsidP="003C3C35">
            <w:pPr>
              <w:pStyle w:val="Default"/>
              <w:rPr>
                <w:rFonts w:asciiTheme="minorHAnsi" w:hAnsiTheme="minorHAnsi" w:cstheme="minorHAnsi"/>
                <w:b/>
                <w:sz w:val="18"/>
                <w:szCs w:val="18"/>
              </w:rPr>
            </w:pPr>
            <w:r w:rsidRPr="00941B7B">
              <w:rPr>
                <w:rFonts w:asciiTheme="minorHAnsi" w:hAnsiTheme="minorHAnsi" w:cstheme="minorHAnsi"/>
                <w:b/>
                <w:sz w:val="18"/>
                <w:szCs w:val="18"/>
              </w:rPr>
              <w:t>2. 20 crayons in red, blue, green and yellow (assorted number of each color)</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Larawan, tarpapel</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Old newspaper, paste</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III.  PROCEDURES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widowControl w:val="0"/>
              <w:autoSpaceDE w:val="0"/>
              <w:autoSpaceDN w:val="0"/>
              <w:adjustRightInd w:val="0"/>
              <w:snapToGrid w:val="0"/>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jc w:val="center"/>
              <w:rPr>
                <w:rFonts w:asciiTheme="minorHAnsi" w:hAnsiTheme="minorHAnsi" w:cstheme="minorHAnsi"/>
                <w:b/>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widowControl w:val="0"/>
              <w:autoSpaceDE w:val="0"/>
              <w:autoSpaceDN w:val="0"/>
              <w:adjustRightInd w:val="0"/>
              <w:snapToGrid w:val="0"/>
              <w:rPr>
                <w:rFonts w:asciiTheme="minorHAnsi" w:hAnsiTheme="minorHAnsi" w:cstheme="minorHAnsi"/>
                <w:color w:val="000000"/>
                <w:sz w:val="18"/>
                <w:szCs w:val="18"/>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jc w:val="center"/>
              <w:rPr>
                <w:rFonts w:asciiTheme="minorHAnsi" w:eastAsia="Malgun Gothic" w:hAnsiTheme="minorHAnsi" w:cstheme="minorHAnsi"/>
                <w:sz w:val="18"/>
                <w:szCs w:val="18"/>
              </w:rPr>
            </w:pP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A. Reviewing previous   lesson or presenting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Sa paanong paraan mo mapapaunlad ang talino at kakayahang bigay ng Panginoon? Banggitin ang mga paraan upang mapapaunlad ang talino at kakayahang bigay ng Panginoon nang may  kasiyahan at</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pagtatagumpay.</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Itanong:</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 xml:space="preserve">1. Bilang pagganyak: </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1. Muling pag-usapan ang pangarap ng bawat bata na maging paglaki nila.</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2. Itanong kung ano ang dapat gawin upang matupad ang pangarap na ito.</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3. Iugnay pinag-usapan sa pangarap nilang komunidad</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Daily Language Activity – Target Words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Let us read the sight words. Read after me.</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Naranasan mo na bang maiwan sa bahay nang nag-iisa? Ano ang ginawa mo?</w:t>
            </w:r>
          </w:p>
          <w:p w:rsidR="008572FE" w:rsidRPr="00941B7B" w:rsidRDefault="008572FE" w:rsidP="003C3C35">
            <w:pPr>
              <w:autoSpaceDE w:val="0"/>
              <w:autoSpaceDN w:val="0"/>
              <w:adjustRightInd w:val="0"/>
              <w:rPr>
                <w:rFonts w:asciiTheme="minorHAnsi" w:hAnsiTheme="minorHAnsi" w:cstheme="minorHAnsi"/>
                <w:sz w:val="18"/>
                <w:szCs w:val="18"/>
              </w:rPr>
            </w:pPr>
            <w:r>
              <w:rPr>
                <w:rFonts w:ascii="Calibri" w:hAnsi="Calibri" w:cs="Calibri"/>
                <w:sz w:val="20"/>
                <w:szCs w:val="20"/>
              </w:rPr>
              <w:t>Original File Submitted and Formatted by DepEd Club Member - visit depedclub.com for more</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Show to the pupils an empty non-transparent bag. (or use a covered</w:t>
            </w:r>
          </w:p>
          <w:p w:rsidR="00941B7B" w:rsidRPr="00941B7B" w:rsidRDefault="00941B7B" w:rsidP="003C3C35">
            <w:pPr>
              <w:pStyle w:val="NoSpacing"/>
              <w:ind w:left="45"/>
              <w:rPr>
                <w:rFonts w:asciiTheme="minorHAnsi" w:hAnsiTheme="minorHAnsi" w:cstheme="minorHAnsi"/>
                <w:sz w:val="18"/>
                <w:szCs w:val="18"/>
              </w:rPr>
            </w:pPr>
            <w:r w:rsidRPr="00941B7B">
              <w:rPr>
                <w:rFonts w:asciiTheme="minorHAnsi" w:hAnsiTheme="minorHAnsi" w:cstheme="minorHAnsi"/>
                <w:sz w:val="18"/>
                <w:szCs w:val="18"/>
              </w:rPr>
              <w:t>jar) Put all the 20 crayons in the bag. Explain to the pupils that they are going to use the crayons to make a graph that shows how many are there in each color. Ask the pupils to create a graph of the colors of the crayons.</w:t>
            </w:r>
          </w:p>
          <w:p w:rsidR="00941B7B" w:rsidRPr="00941B7B" w:rsidRDefault="00941B7B" w:rsidP="003C3C35">
            <w:pPr>
              <w:pStyle w:val="NoSpacing"/>
              <w:ind w:left="45"/>
              <w:rPr>
                <w:rFonts w:asciiTheme="minorHAnsi" w:hAnsiTheme="minorHAnsi" w:cstheme="minorHAnsi"/>
                <w:sz w:val="18"/>
                <w:szCs w:val="18"/>
              </w:rPr>
            </w:pPr>
            <w:r w:rsidRPr="00941B7B">
              <w:rPr>
                <w:rFonts w:asciiTheme="minorHAnsi" w:hAnsiTheme="minorHAnsi" w:cstheme="minorHAnsi"/>
                <w:sz w:val="18"/>
                <w:szCs w:val="18"/>
              </w:rPr>
              <w:t xml:space="preserve">(similar to the one below using their graphing paper) At random, ask pupil/s to draw/pick a crayon and then color the rectangle above the line in the column for that color. Put the crayons back in the bag. Have the pupil repeat this process with each of the crayons, coloring each new rectangle directly above the last rectangle of that color. (If you still have time, do the </w:t>
            </w:r>
            <w:r w:rsidRPr="00941B7B">
              <w:rPr>
                <w:rFonts w:asciiTheme="minorHAnsi" w:hAnsiTheme="minorHAnsi" w:cstheme="minorHAnsi"/>
                <w:sz w:val="18"/>
                <w:szCs w:val="18"/>
              </w:rPr>
              <w:lastRenderedPageBreak/>
              <w:t>same activity but do not put back the crayons inside the bag. Will they have the same results? Why?)</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lastRenderedPageBreak/>
              <w:t>Pagdugtungin sa pamamagitan ng guhot ang mga magkaugnay na mga pahayag.</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Hanay A</w:t>
            </w:r>
            <w:r w:rsidRPr="00941B7B">
              <w:rPr>
                <w:rFonts w:asciiTheme="minorHAnsi" w:hAnsiTheme="minorHAnsi" w:cstheme="minorHAnsi"/>
                <w:sz w:val="18"/>
                <w:szCs w:val="18"/>
              </w:rPr>
              <w:tab/>
              <w:t>mHanay B</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1. Makatatapos ako ng pag-aaral</w:t>
            </w:r>
            <w:r w:rsidRPr="00941B7B">
              <w:rPr>
                <w:rFonts w:asciiTheme="minorHAnsi" w:hAnsiTheme="minorHAnsi" w:cstheme="minorHAnsi"/>
                <w:sz w:val="18"/>
                <w:szCs w:val="18"/>
              </w:rPr>
              <w:tab/>
              <w:t xml:space="preserve">    A. kung maaga       </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                      akong magigising</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2. Hindi ako mahuhuli sa pagpasok    B . kung mag- </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              eehersisyo ako palagi</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3. Lalakas ang katawan ko</w:t>
            </w:r>
            <w:r w:rsidRPr="00941B7B">
              <w:rPr>
                <w:rFonts w:asciiTheme="minorHAnsi" w:hAnsiTheme="minorHAnsi" w:cstheme="minorHAnsi"/>
                <w:sz w:val="18"/>
                <w:szCs w:val="18"/>
              </w:rPr>
              <w:tab/>
              <w:t xml:space="preserve">C.  kung mag-aaral  </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                    akong mabuti</w:t>
            </w:r>
          </w:p>
          <w:p w:rsidR="00941B7B" w:rsidRPr="00941B7B" w:rsidRDefault="00941B7B" w:rsidP="003C3C35">
            <w:pPr>
              <w:pStyle w:val="NoSpacing"/>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INSTRUCTIONAL PROCEDURE</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xml:space="preserve">Preparatory Activities </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Natatandaanmo pa baangmgaginawamonglikhangsininggamitangdyaryo?</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Anoang paper mache?</w:t>
            </w:r>
          </w:p>
        </w:tc>
      </w:tr>
      <w:tr w:rsidR="00941B7B" w:rsidRPr="00941B7B" w:rsidTr="008572FE">
        <w:trPr>
          <w:trHeight w:val="70"/>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B. Establishing a purpose for the    </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Itanong sa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a. Patuloy mo bang napapaunlad ang iyong mga kakayahan?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b. Paano nagiging kapakipakinabang ang iyong talino at kakayahan sa pag-unlad ng ating pamayanan?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c. Masaya ka ba sa iyong taglay na kakayahan at talino na nagmula sa Diyos?</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d.May kilala ba kayong  mga batang may natatanging talino at kakayahan? Ano ang nagagawa nila sa ating pamayanan? Dapat ba silang tularan o hindi ? Mangatwiran sa iyong kasagutan.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 e.Ano ang mararamdaman mo kung ikaw ay marunong gumuhit at matalino sa Matematika?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 f.  Ano naman ang mararamdaman mo kung marunong kang tumula, umawit, sumayaw at mahusay magsulat at magbasa?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g. Paano mo mapapaunlad ang mga kakayahan at talino mo bilang mag-aaral?</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lang w:val="it-IT"/>
              </w:rPr>
            </w:pPr>
            <w:r w:rsidRPr="00941B7B">
              <w:rPr>
                <w:rFonts w:asciiTheme="minorHAnsi" w:hAnsiTheme="minorHAnsi" w:cstheme="minorHAnsi"/>
                <w:sz w:val="18"/>
                <w:szCs w:val="18"/>
                <w:lang w:val="it-IT"/>
              </w:rPr>
              <w:t xml:space="preserve"> </w:t>
            </w:r>
            <w:r w:rsidRPr="00941B7B">
              <w:rPr>
                <w:rFonts w:asciiTheme="minorHAnsi" w:hAnsiTheme="minorHAnsi" w:cstheme="minorHAnsi"/>
                <w:sz w:val="18"/>
                <w:szCs w:val="18"/>
              </w:rPr>
              <w:t xml:space="preserve"> </w:t>
            </w:r>
            <w:r w:rsidRPr="00941B7B">
              <w:rPr>
                <w:rFonts w:asciiTheme="minorHAnsi" w:hAnsiTheme="minorHAnsi" w:cstheme="minorHAnsi"/>
                <w:sz w:val="18"/>
                <w:szCs w:val="18"/>
                <w:lang w:val="it-IT"/>
              </w:rPr>
              <w:t xml:space="preserve">Ipasagot ang mga tanong na nasa Alamin Mo ng Modyul 8. </w:t>
            </w:r>
          </w:p>
          <w:p w:rsidR="00941B7B" w:rsidRPr="00941B7B" w:rsidRDefault="00941B7B" w:rsidP="003C3C35">
            <w:pPr>
              <w:rPr>
                <w:rFonts w:asciiTheme="minorHAnsi" w:hAnsiTheme="minorHAnsi" w:cstheme="minorHAnsi"/>
                <w:sz w:val="18"/>
                <w:szCs w:val="18"/>
                <w:lang w:val="it-IT"/>
              </w:rPr>
            </w:pPr>
            <w:r w:rsidRPr="00941B7B">
              <w:rPr>
                <w:rFonts w:asciiTheme="minorHAnsi" w:hAnsiTheme="minorHAnsi" w:cstheme="minorHAnsi"/>
                <w:sz w:val="18"/>
                <w:szCs w:val="18"/>
                <w:lang w:val="it-IT"/>
              </w:rPr>
              <w:t>Ano ang pangarap mong komunidad?</w:t>
            </w:r>
          </w:p>
          <w:p w:rsidR="00941B7B" w:rsidRPr="00941B7B" w:rsidRDefault="00941B7B" w:rsidP="003C3C35">
            <w:pPr>
              <w:rPr>
                <w:rFonts w:asciiTheme="minorHAnsi" w:hAnsiTheme="minorHAnsi" w:cstheme="minorHAnsi"/>
                <w:sz w:val="18"/>
                <w:szCs w:val="18"/>
                <w:lang w:val="it-IT"/>
              </w:rPr>
            </w:pPr>
            <w:r w:rsidRPr="00941B7B">
              <w:rPr>
                <w:rFonts w:asciiTheme="minorHAnsi" w:hAnsiTheme="minorHAnsi" w:cstheme="minorHAnsi"/>
                <w:sz w:val="18"/>
                <w:szCs w:val="18"/>
                <w:lang w:val="it-IT"/>
              </w:rPr>
              <w:t>Ano ang dapat mong isaisip, isapuso at isagawa upang matupad ang iyong pangarap na komunidad?</w:t>
            </w:r>
          </w:p>
          <w:p w:rsidR="00941B7B" w:rsidRPr="00941B7B" w:rsidRDefault="00941B7B" w:rsidP="003C3C35">
            <w:pPr>
              <w:rPr>
                <w:rFonts w:asciiTheme="minorHAnsi" w:hAnsiTheme="minorHAnsi" w:cstheme="minorHAnsi"/>
                <w:sz w:val="18"/>
                <w:szCs w:val="18"/>
                <w:lang w:val="it-IT"/>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Show the students a poster of the movie </w:t>
            </w:r>
            <w:r w:rsidRPr="00941B7B">
              <w:rPr>
                <w:rFonts w:asciiTheme="minorHAnsi" w:hAnsiTheme="minorHAnsi" w:cstheme="minorHAnsi"/>
                <w:i/>
                <w:iCs/>
                <w:color w:val="000000"/>
                <w:sz w:val="18"/>
                <w:szCs w:val="18"/>
              </w:rPr>
              <w:t>Enteng Kabisote at ang Panday</w:t>
            </w:r>
            <w:r w:rsidRPr="00941B7B">
              <w:rPr>
                <w:rFonts w:asciiTheme="minorHAnsi" w:hAnsiTheme="minorHAnsi" w:cstheme="minorHAnsi"/>
                <w:color w:val="000000"/>
                <w:sz w:val="18"/>
                <w:szCs w:val="18"/>
              </w:rPr>
              <w:t xml:space="preserve">.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Then, she asks the following questions: </w:t>
            </w:r>
            <w:r w:rsidRPr="00941B7B">
              <w:rPr>
                <w:rFonts w:asciiTheme="minorHAnsi" w:hAnsiTheme="minorHAnsi" w:cstheme="minorHAnsi"/>
                <w:i/>
                <w:iCs/>
                <w:color w:val="000000"/>
                <w:sz w:val="18"/>
                <w:szCs w:val="18"/>
              </w:rPr>
              <w:t xml:space="preserve">(Refer to LM, p., Get Set)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Are you familiar with this movie? Who have watched this?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Did you like it?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Who among the superheroes is your favorite? Why?</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Tanungin ang mga bata tungkol sa nais nilang malaman sa kuwento.Isulat ang kanilang tanong sa </w:t>
            </w:r>
            <w:r w:rsidRPr="00941B7B">
              <w:rPr>
                <w:rFonts w:asciiTheme="minorHAnsi" w:hAnsiTheme="minorHAnsi" w:cstheme="minorHAnsi"/>
                <w:b/>
                <w:bCs/>
                <w:color w:val="000000"/>
                <w:sz w:val="18"/>
                <w:szCs w:val="18"/>
              </w:rPr>
              <w:t>Prediction chart</w:t>
            </w:r>
            <w:r w:rsidRPr="00941B7B">
              <w:rPr>
                <w:rFonts w:asciiTheme="minorHAnsi" w:hAnsiTheme="minorHAnsi" w:cstheme="minorHAnsi"/>
                <w:color w:val="000000"/>
                <w:sz w:val="18"/>
                <w:szCs w:val="18"/>
              </w:rPr>
              <w:t xml:space="preserve">. </w:t>
            </w:r>
          </w:p>
          <w:p w:rsidR="00941B7B" w:rsidRPr="00941B7B" w:rsidRDefault="00941B7B" w:rsidP="003C3C35">
            <w:pPr>
              <w:tabs>
                <w:tab w:val="left" w:pos="360"/>
              </w:tabs>
              <w:rPr>
                <w:rFonts w:asciiTheme="minorHAnsi" w:hAnsiTheme="minorHAnsi" w:cstheme="minorHAnsi"/>
                <w:color w:val="000000"/>
                <w:sz w:val="18"/>
                <w:szCs w:val="18"/>
              </w:rPr>
            </w:pPr>
            <w:r w:rsidRPr="00941B7B">
              <w:rPr>
                <w:rFonts w:asciiTheme="minorHAnsi" w:hAnsiTheme="minorHAnsi" w:cstheme="minorHAnsi"/>
                <w:color w:val="000000"/>
                <w:sz w:val="18"/>
                <w:szCs w:val="18"/>
              </w:rPr>
              <w:t>Isulat din ang kanilang hulang sagot</w:t>
            </w:r>
          </w:p>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noProof/>
                <w:sz w:val="18"/>
                <w:szCs w:val="18"/>
              </w:rPr>
              <w:drawing>
                <wp:inline distT="0" distB="0" distL="0" distR="0">
                  <wp:extent cx="1362075" cy="539197"/>
                  <wp:effectExtent l="0" t="0" r="0" b="0"/>
                  <wp:docPr id="119" name="Picture 1"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Untitle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7249" cy="541245"/>
                          </a:xfrm>
                          <a:prstGeom prst="rect">
                            <a:avLst/>
                          </a:prstGeom>
                          <a:noFill/>
                          <a:ln>
                            <a:noFill/>
                          </a:ln>
                        </pic:spPr>
                      </pic:pic>
                    </a:graphicData>
                  </a:graphic>
                </wp:inline>
              </w:drawing>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 xml:space="preserve"> 1. Motivation</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Ask: Which crayons are most often drew/picked? How can you tell?</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Which are the least of? How can you tell?</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Are there any colors tied or equal number of draws?</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What does the graph tell you? Why?</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Vocabulary Development:</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Survey–to ask people questions in order to find out about their opinions or</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behaviour or an issue</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Party–a event where a group of people meet to talk, eat, drink, etc., often in</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order to celebrate a special occasion</w:t>
            </w:r>
          </w:p>
          <w:p w:rsidR="00941B7B" w:rsidRPr="00941B7B" w:rsidRDefault="00941B7B" w:rsidP="003C3C35">
            <w:pPr>
              <w:autoSpaceDE w:val="0"/>
              <w:autoSpaceDN w:val="0"/>
              <w:adjustRightInd w:val="0"/>
              <w:rPr>
                <w:rFonts w:asciiTheme="minorHAnsi" w:hAnsiTheme="minorHAnsi" w:cstheme="minorHAnsi"/>
                <w:color w:val="000000"/>
                <w:sz w:val="18"/>
                <w:szCs w:val="18"/>
                <w:lang w:val="en-PH"/>
              </w:rPr>
            </w:pPr>
            <w:r w:rsidRPr="00941B7B">
              <w:rPr>
                <w:rFonts w:asciiTheme="minorHAnsi" w:hAnsiTheme="minorHAnsi" w:cstheme="minorHAnsi"/>
                <w:color w:val="000000"/>
                <w:sz w:val="18"/>
                <w:szCs w:val="18"/>
                <w:lang w:val="en-PH"/>
              </w:rPr>
              <w:t>Tally–a record or count of a number of things</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Paano ninyo pinangangalagaan ang mga nilikha ng Panginoon?</w:t>
            </w:r>
          </w:p>
          <w:p w:rsidR="00941B7B" w:rsidRPr="00941B7B" w:rsidRDefault="00941B7B" w:rsidP="003C3C35">
            <w:pPr>
              <w:pStyle w:val="NoSpacing"/>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xml:space="preserve">B. Establishing a purpose </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xml:space="preserve">for the lesson </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Alammo bang kaya monggumawangisangmagandanglaruangamitangpapel?</w:t>
            </w:r>
          </w:p>
          <w:p w:rsidR="00941B7B" w:rsidRPr="00941B7B" w:rsidRDefault="00941B7B" w:rsidP="003C3C35">
            <w:pPr>
              <w:pStyle w:val="NoSpacing"/>
              <w:rPr>
                <w:rFonts w:asciiTheme="minorHAnsi" w:eastAsia="Malgun Gothic" w:hAnsiTheme="minorHAnsi" w:cstheme="minorHAnsi"/>
                <w:sz w:val="18"/>
                <w:szCs w:val="18"/>
              </w:rPr>
            </w:pPr>
          </w:p>
        </w:tc>
      </w:tr>
      <w:tr w:rsidR="00941B7B" w:rsidRPr="00941B7B" w:rsidTr="008572FE">
        <w:trPr>
          <w:trHeight w:val="350"/>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C. Presenting   examples/   instances of the  new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Muling balikan ang  mga ipinakitang larawan.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Ano ang masasabi mo dito?</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 Basahin ang tula sa ibaba.</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Munting Bata</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Ni V.G. Biglete</w:t>
            </w:r>
          </w:p>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sz w:val="18"/>
                <w:szCs w:val="18"/>
                <w:lang w:val="it-IT"/>
              </w:rPr>
            </w:pPr>
            <w:r w:rsidRPr="00941B7B">
              <w:rPr>
                <w:rFonts w:asciiTheme="minorHAnsi" w:hAnsiTheme="minorHAnsi" w:cstheme="minorHAnsi"/>
                <w:sz w:val="18"/>
                <w:szCs w:val="18"/>
                <w:lang w:val="it-IT"/>
              </w:rPr>
              <w:t>Ipabasa muli ang usapan sa pahina 262-264 ng LM</w:t>
            </w:r>
          </w:p>
          <w:p w:rsidR="00941B7B" w:rsidRPr="00941B7B" w:rsidRDefault="00941B7B" w:rsidP="003C3C35">
            <w:pPr>
              <w:autoSpaceDE w:val="0"/>
              <w:autoSpaceDN w:val="0"/>
              <w:adjustRightInd w:val="0"/>
              <w:rPr>
                <w:rFonts w:asciiTheme="minorHAnsi" w:hAnsiTheme="minorHAnsi" w:cstheme="minorHAnsi"/>
                <w:sz w:val="18"/>
                <w:szCs w:val="18"/>
                <w:lang w:val="it-IT"/>
              </w:rPr>
            </w:pPr>
          </w:p>
          <w:p w:rsidR="00941B7B" w:rsidRPr="00941B7B" w:rsidRDefault="00941B7B" w:rsidP="003C3C35">
            <w:pPr>
              <w:autoSpaceDE w:val="0"/>
              <w:autoSpaceDN w:val="0"/>
              <w:adjustRightInd w:val="0"/>
              <w:rPr>
                <w:rFonts w:asciiTheme="minorHAnsi" w:hAnsiTheme="minorHAnsi" w:cstheme="minorHAnsi"/>
                <w:sz w:val="18"/>
                <w:szCs w:val="18"/>
                <w:lang w:val="it-IT"/>
              </w:rPr>
            </w:pPr>
          </w:p>
          <w:p w:rsidR="00941B7B" w:rsidRPr="00941B7B" w:rsidRDefault="00941B7B" w:rsidP="003C3C35">
            <w:pPr>
              <w:autoSpaceDE w:val="0"/>
              <w:autoSpaceDN w:val="0"/>
              <w:adjustRightInd w:val="0"/>
              <w:rPr>
                <w:rFonts w:asciiTheme="minorHAnsi" w:hAnsiTheme="minorHAnsi" w:cstheme="minorHAnsi"/>
                <w:sz w:val="18"/>
                <w:szCs w:val="18"/>
                <w:lang w:val="it-IT"/>
              </w:rPr>
            </w:pPr>
          </w:p>
          <w:p w:rsidR="00941B7B" w:rsidRPr="00941B7B" w:rsidRDefault="00941B7B" w:rsidP="003C3C35">
            <w:pPr>
              <w:autoSpaceDE w:val="0"/>
              <w:autoSpaceDN w:val="0"/>
              <w:adjustRightInd w:val="0"/>
              <w:rPr>
                <w:rFonts w:asciiTheme="minorHAnsi" w:hAnsiTheme="minorHAnsi" w:cstheme="minorHAnsi"/>
                <w:sz w:val="18"/>
                <w:szCs w:val="18"/>
                <w:lang w:val="it-IT"/>
              </w:rPr>
            </w:pPr>
          </w:p>
          <w:p w:rsidR="00941B7B" w:rsidRPr="00941B7B" w:rsidRDefault="00941B7B" w:rsidP="003C3C35">
            <w:pPr>
              <w:autoSpaceDE w:val="0"/>
              <w:autoSpaceDN w:val="0"/>
              <w:adjustRightInd w:val="0"/>
              <w:rPr>
                <w:rFonts w:asciiTheme="minorHAnsi" w:hAnsiTheme="minorHAnsi" w:cstheme="minorHAnsi"/>
                <w:sz w:val="18"/>
                <w:szCs w:val="18"/>
                <w:lang w:val="it-IT"/>
              </w:rPr>
            </w:pPr>
          </w:p>
          <w:p w:rsidR="00941B7B" w:rsidRPr="00941B7B" w:rsidRDefault="00941B7B" w:rsidP="003C3C35">
            <w:pPr>
              <w:autoSpaceDE w:val="0"/>
              <w:autoSpaceDN w:val="0"/>
              <w:adjustRightInd w:val="0"/>
              <w:rPr>
                <w:rFonts w:asciiTheme="minorHAnsi" w:hAnsiTheme="minorHAnsi" w:cstheme="minorHAnsi"/>
                <w:sz w:val="18"/>
                <w:szCs w:val="18"/>
                <w:lang w:val="it-IT"/>
              </w:rPr>
            </w:pPr>
          </w:p>
          <w:p w:rsidR="00941B7B" w:rsidRPr="00941B7B" w:rsidRDefault="00941B7B" w:rsidP="003C3C35">
            <w:pPr>
              <w:autoSpaceDE w:val="0"/>
              <w:autoSpaceDN w:val="0"/>
              <w:adjustRightInd w:val="0"/>
              <w:rPr>
                <w:rFonts w:asciiTheme="minorHAnsi" w:hAnsiTheme="minorHAnsi" w:cstheme="minorHAnsi"/>
                <w:sz w:val="18"/>
                <w:szCs w:val="18"/>
                <w:lang w:val="it-IT"/>
              </w:rPr>
            </w:pPr>
          </w:p>
          <w:p w:rsidR="00941B7B" w:rsidRPr="00941B7B" w:rsidRDefault="00941B7B" w:rsidP="003C3C35">
            <w:pPr>
              <w:autoSpaceDE w:val="0"/>
              <w:autoSpaceDN w:val="0"/>
              <w:adjustRightInd w:val="0"/>
              <w:rPr>
                <w:rFonts w:asciiTheme="minorHAnsi" w:hAnsiTheme="minorHAnsi" w:cstheme="minorHAnsi"/>
                <w:sz w:val="18"/>
                <w:szCs w:val="18"/>
                <w:lang w:val="it-IT"/>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(The teacher and the pupils do </w:t>
            </w:r>
            <w:r w:rsidRPr="00941B7B">
              <w:rPr>
                <w:rFonts w:asciiTheme="minorHAnsi" w:hAnsiTheme="minorHAnsi" w:cstheme="minorHAnsi"/>
                <w:i/>
                <w:iCs/>
                <w:color w:val="000000"/>
                <w:sz w:val="18"/>
                <w:szCs w:val="18"/>
              </w:rPr>
              <w:t xml:space="preserve">shared </w:t>
            </w:r>
            <w:r w:rsidRPr="00941B7B">
              <w:rPr>
                <w:rFonts w:asciiTheme="minorHAnsi" w:hAnsiTheme="minorHAnsi" w:cstheme="minorHAnsi"/>
                <w:color w:val="000000"/>
                <w:sz w:val="18"/>
                <w:szCs w:val="18"/>
              </w:rPr>
              <w:t xml:space="preserve">reading. Show the pictures to the class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and asks questions at each pause.) Refer to LM, “Boatman to the Rescue” by Dali Soriano</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1. Unang pagbasa ng kuwento nang tuloy-tuloy sa LM.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2.Ikalawang pagbasa ng kuwento na may paghinto at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interaksyon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Ipakuha ng guro ang Learner‟s Material at ipabasa sa bata </w:t>
            </w:r>
          </w:p>
          <w:p w:rsidR="00941B7B" w:rsidRPr="00941B7B" w:rsidRDefault="00941B7B" w:rsidP="003C3C35">
            <w:pPr>
              <w:autoSpaceDE w:val="0"/>
              <w:autoSpaceDN w:val="0"/>
              <w:adjustRightInd w:val="0"/>
              <w:rPr>
                <w:rFonts w:asciiTheme="minorHAnsi" w:hAnsiTheme="minorHAnsi" w:cstheme="minorHAnsi"/>
                <w:bCs/>
                <w:color w:val="000000"/>
                <w:sz w:val="18"/>
                <w:szCs w:val="18"/>
                <w:lang w:val="en-PH"/>
              </w:rPr>
            </w:pPr>
            <w:r w:rsidRPr="00941B7B">
              <w:rPr>
                <w:rFonts w:asciiTheme="minorHAnsi" w:hAnsiTheme="minorHAnsi" w:cstheme="minorHAnsi"/>
                <w:color w:val="000000"/>
                <w:sz w:val="18"/>
                <w:szCs w:val="18"/>
              </w:rPr>
              <w:t>ang kuwentong ito.</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Let the pupils collect stones or leaves according to different categories such as big/small, round/flat, smooth/rough, light/heavy, shiny/dark, etc. Count the number of pupils who brought big/small stones or leaves (with respect to categories) and record/write the data gathered in the worksheet (refer to sample worksheet: on the board or individually in a sheet of paper.)</w:t>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714375" cy="374511"/>
                  <wp:effectExtent l="0" t="0" r="0" b="6985"/>
                  <wp:docPr id="1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717284" cy="376036"/>
                          </a:xfrm>
                          <a:prstGeom prst="rect">
                            <a:avLst/>
                          </a:prstGeom>
                        </pic:spPr>
                      </pic:pic>
                    </a:graphicData>
                  </a:graphic>
                </wp:inline>
              </w:drawing>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 xml:space="preserve">How many pupils brought </w:t>
            </w:r>
            <w:r w:rsidRPr="00941B7B">
              <w:rPr>
                <w:rFonts w:asciiTheme="minorHAnsi" w:hAnsiTheme="minorHAnsi" w:cstheme="minorHAnsi"/>
                <w:sz w:val="18"/>
                <w:szCs w:val="18"/>
              </w:rPr>
              <w:lastRenderedPageBreak/>
              <w:t>(categories) stones/leaves?</w:t>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What is the least common category?</w:t>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What is the most common category?</w:t>
            </w:r>
          </w:p>
          <w:p w:rsidR="00941B7B" w:rsidRPr="00941B7B" w:rsidRDefault="00941B7B" w:rsidP="003C3C35">
            <w:pPr>
              <w:pStyle w:val="Default"/>
              <w:rPr>
                <w:rFonts w:asciiTheme="minorHAnsi" w:hAnsiTheme="minorHAnsi" w:cstheme="minorHAnsi"/>
                <w:sz w:val="18"/>
                <w:szCs w:val="18"/>
              </w:rPr>
            </w:pPr>
            <w:r w:rsidRPr="00941B7B">
              <w:rPr>
                <w:rFonts w:asciiTheme="minorHAnsi" w:hAnsiTheme="minorHAnsi" w:cstheme="minorHAnsi"/>
                <w:sz w:val="18"/>
                <w:szCs w:val="18"/>
              </w:rPr>
              <w:t>What is the total number of pupils?</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lang w:val="it-IT"/>
              </w:rPr>
            </w:pPr>
            <w:r w:rsidRPr="00941B7B">
              <w:rPr>
                <w:rFonts w:asciiTheme="minorHAnsi" w:hAnsiTheme="minorHAnsi" w:cstheme="minorHAnsi"/>
                <w:sz w:val="18"/>
                <w:szCs w:val="18"/>
              </w:rPr>
              <w:lastRenderedPageBreak/>
              <w:t xml:space="preserve">Balikan ang kwentong </w:t>
            </w:r>
            <w:r w:rsidRPr="00941B7B">
              <w:rPr>
                <w:rFonts w:asciiTheme="minorHAnsi" w:hAnsiTheme="minorHAnsi" w:cstheme="minorHAnsi"/>
                <w:b/>
                <w:sz w:val="18"/>
                <w:szCs w:val="18"/>
              </w:rPr>
              <w:t>“Ang Paglikha ng Diyos sa Sandaigdigan”</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xml:space="preserve">C. Presenting Examples / </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xml:space="preserve">    instances of new lesson( Presentation)</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noProof/>
                <w:sz w:val="18"/>
                <w:szCs w:val="18"/>
              </w:rPr>
              <w:drawing>
                <wp:inline distT="0" distB="0" distL="0" distR="0">
                  <wp:extent cx="523875" cy="650875"/>
                  <wp:effectExtent l="0" t="0" r="0"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17" cy="656642"/>
                          </a:xfrm>
                          <a:prstGeom prst="rect">
                            <a:avLst/>
                          </a:prstGeom>
                          <a:noFill/>
                          <a:ln>
                            <a:noFill/>
                          </a:ln>
                        </pic:spPr>
                      </pic:pic>
                    </a:graphicData>
                  </a:graphic>
                </wp:inline>
              </w:drawing>
            </w:r>
            <w:r w:rsidRPr="00941B7B">
              <w:rPr>
                <w:rFonts w:asciiTheme="minorHAnsi" w:eastAsia="Malgun Gothic" w:hAnsiTheme="minorHAnsi" w:cstheme="minorHAnsi"/>
                <w:sz w:val="18"/>
                <w:szCs w:val="18"/>
              </w:rPr>
              <w:t xml:space="preserve"> GAWAIN 1</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ALAMIN NATIN</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Anoangpaboritomonghayop?</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Gusto mo bang gumawangreplikanito?</w:t>
            </w: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tc>
      </w:tr>
      <w:tr w:rsidR="00941B7B" w:rsidRPr="00941B7B" w:rsidTr="008572FE">
        <w:trPr>
          <w:trHeight w:val="4760"/>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D. Discussing new concepts and practicing new skills #1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Talakayin ang tula.</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1. Ano-anong talino at kakayahan ang taglay ng munting bata?</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2. Sino ang dapat nating pasalamatan sa mga biyayang mayroon tayo?</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3. Sa paanong paraan mo ipinakikita ang pagpapasalamat para sa mga ito?</w:t>
            </w:r>
          </w:p>
          <w:p w:rsidR="00941B7B" w:rsidRPr="00941B7B" w:rsidRDefault="00941B7B" w:rsidP="003C3C35">
            <w:pPr>
              <w:pStyle w:val="NoSpacing"/>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sz w:val="18"/>
                <w:szCs w:val="18"/>
                <w:lang w:val="it-IT"/>
              </w:rPr>
              <w:t>1. Ano-anong mga bagay ang pangarap mo para sa ating komunidad?</w:t>
            </w:r>
          </w:p>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sz w:val="18"/>
                <w:szCs w:val="18"/>
                <w:lang w:val="it-IT"/>
              </w:rPr>
              <w:t>2. Bilang isang bata, paano mo maipapakita ang iyong pagtulong mo para matupad ang iyong pangarap para sa ating komunidad? Ilarawan ang sagot.</w:t>
            </w:r>
          </w:p>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sz w:val="18"/>
                <w:szCs w:val="18"/>
                <w:lang w:val="it-IT"/>
              </w:rPr>
              <w:t xml:space="preserve">3. </w:t>
            </w:r>
            <w:r w:rsidRPr="00941B7B">
              <w:rPr>
                <w:rFonts w:asciiTheme="minorHAnsi" w:hAnsiTheme="minorHAnsi" w:cstheme="minorHAnsi"/>
                <w:sz w:val="18"/>
                <w:szCs w:val="18"/>
              </w:rPr>
              <w:t>Paano ka makatutulong pagtupad ng pangarap mong komunidad?</w:t>
            </w:r>
          </w:p>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sz w:val="18"/>
                <w:szCs w:val="18"/>
                <w:lang w:val="it-IT"/>
              </w:rPr>
              <w:t xml:space="preserve"> Isa-isahin ito sa pamamagitan ng pagsagot sa  ibaba.</w:t>
            </w:r>
          </w:p>
          <w:p w:rsidR="00941B7B" w:rsidRPr="00941B7B" w:rsidRDefault="00941B7B" w:rsidP="003C3C35">
            <w:pPr>
              <w:tabs>
                <w:tab w:val="left" w:pos="360"/>
              </w:tabs>
              <w:rPr>
                <w:rFonts w:asciiTheme="minorHAnsi" w:hAnsiTheme="minorHAnsi" w:cstheme="minorHAnsi"/>
                <w:sz w:val="18"/>
                <w:szCs w:val="18"/>
                <w:lang w:val="it-IT"/>
              </w:rPr>
            </w:pPr>
          </w:p>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noProof/>
                <w:sz w:val="18"/>
                <w:szCs w:val="18"/>
                <w:shd w:val="clear" w:color="auto" w:fill="61FFA8"/>
              </w:rPr>
              <w:drawing>
                <wp:inline distT="0" distB="0" distL="0" distR="0">
                  <wp:extent cx="1323975" cy="1247775"/>
                  <wp:effectExtent l="0" t="0" r="0" b="0"/>
                  <wp:docPr id="125"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What is the title of the selection?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Who wrote the story?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Do you know what a boatman is? How about the word rescue?</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Ano ang ginawa ni Amor ng hindi niya dinatnan sa bahay ang kanyang mga magulang?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Isulat ang sagot ng mga bata sa prediksiyon tsart sa hanay ng tunay na nangyari sa kuwento.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Kung marami ang ibinigay na tanong, maaaring basahin na lamang ang tanong, at ibigay ang hulang sagot at tunay na nangyari sa kuwento.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b/>
                <w:bCs/>
                <w:color w:val="000000"/>
                <w:sz w:val="18"/>
                <w:szCs w:val="18"/>
              </w:rPr>
              <w:t>2. Ugnayang Gawain</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 xml:space="preserve"> What are the food choices of the class?</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Which among the foods got the highest votes?</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Which among the foods got the lowest votes?</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What is the total number of votes?</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Based on the result, what are the two foods preferred by the class to</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have in the party?</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Answers will vary.</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How many pupils ride a school bus?</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How many pupils walk to school?</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How many pupils ride a car from home?</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How many pupils ride on their bike?</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What means of transportation do most pupils used?</w:t>
            </w:r>
          </w:p>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t>.</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Ipasagot ang mga gabay na tanong sa </w:t>
            </w:r>
            <w:r w:rsidRPr="00941B7B">
              <w:rPr>
                <w:rFonts w:asciiTheme="minorHAnsi" w:hAnsiTheme="minorHAnsi" w:cstheme="minorHAnsi"/>
                <w:b/>
                <w:sz w:val="18"/>
                <w:szCs w:val="18"/>
              </w:rPr>
              <w:t xml:space="preserve">Sagutin Natin </w:t>
            </w:r>
            <w:r w:rsidRPr="00941B7B">
              <w:rPr>
                <w:rFonts w:asciiTheme="minorHAnsi" w:hAnsiTheme="minorHAnsi" w:cstheme="minorHAnsi"/>
                <w:sz w:val="18"/>
                <w:szCs w:val="18"/>
              </w:rPr>
              <w:t>sa LM, pahina___ Gabayan ang mga mag-aaral sa pagtukoy ng sanhi at bunga ng mga pangyayari sa teksto. Bigyang-pansin ang mga ginagamit na pang-ugnay gaya ng kaya, upang, dahil at iba pa</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Magpabigay ng mga halimbawa ng pangungusap na may sanhi at bunga</w:t>
            </w:r>
          </w:p>
          <w:p w:rsidR="00941B7B" w:rsidRPr="00941B7B" w:rsidRDefault="00941B7B" w:rsidP="003C3C35">
            <w:pPr>
              <w:pStyle w:val="NoSpacing"/>
              <w:rPr>
                <w:rFonts w:asciiTheme="minorHAnsi" w:hAnsiTheme="minorHAnsi" w:cstheme="minorHAnsi"/>
                <w:sz w:val="18"/>
                <w:szCs w:val="18"/>
                <w:lang w:val="it-IT"/>
              </w:rPr>
            </w:pPr>
            <w:r w:rsidRPr="00941B7B">
              <w:rPr>
                <w:rFonts w:asciiTheme="minorHAnsi" w:hAnsiTheme="minorHAnsi" w:cstheme="minorHAnsi"/>
                <w:sz w:val="18"/>
                <w:szCs w:val="18"/>
              </w:rPr>
              <w:t>Ipabigay ang kahulugan ng ilang salitang di gaanong naintindihan at ipagamit ang mga ito sa pangungusap</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D. Discussing new concepts and practicing new skills #1</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Modeling)</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Madalilangyan.Pag-aralanmoangpaggawanitosapamamagitanngpagsunodngtinginsanakalarawan.</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noProof/>
                <w:sz w:val="18"/>
                <w:szCs w:val="18"/>
              </w:rPr>
              <w:drawing>
                <wp:inline distT="0" distB="0" distL="0" distR="0">
                  <wp:extent cx="700689" cy="1057275"/>
                  <wp:effectExtent l="0" t="0" r="4445" b="0"/>
                  <wp:docPr id="1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326" cy="1058236"/>
                          </a:xfrm>
                          <a:prstGeom prst="rect">
                            <a:avLst/>
                          </a:prstGeom>
                          <a:noFill/>
                        </pic:spPr>
                      </pic:pic>
                    </a:graphicData>
                  </a:graphic>
                </wp:inline>
              </w:drawing>
            </w: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tc>
      </w:tr>
      <w:tr w:rsidR="00941B7B" w:rsidRPr="00941B7B" w:rsidTr="008572FE">
        <w:trPr>
          <w:trHeight w:val="440"/>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E. Discussing new concepts and   practicing new  skills #2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Umisip ng tatlong paraan upang mapaunlad  iyong mga kakayahan at talinong taglay.</w:t>
            </w:r>
            <w:r w:rsidRPr="00941B7B">
              <w:rPr>
                <w:rFonts w:asciiTheme="minorHAnsi" w:hAnsiTheme="minorHAnsi" w:cstheme="minorHAnsi"/>
                <w:noProof/>
                <w:sz w:val="18"/>
                <w:szCs w:val="18"/>
                <w:shd w:val="clear" w:color="auto" w:fill="943634" w:themeFill="accent2" w:themeFillShade="BF"/>
              </w:rPr>
              <w:drawing>
                <wp:inline distT="0" distB="0" distL="0" distR="0">
                  <wp:extent cx="1483360" cy="1847850"/>
                  <wp:effectExtent l="0" t="171450" r="0" b="19050"/>
                  <wp:docPr id="127"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Isagawa:</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542290" cy="365760"/>
                  <wp:effectExtent l="0" t="0" r="0" b="0"/>
                  <wp:docPr id="1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290" cy="365760"/>
                          </a:xfrm>
                          <a:prstGeom prst="rect">
                            <a:avLst/>
                          </a:prstGeom>
                          <a:noFill/>
                        </pic:spPr>
                      </pic:pic>
                    </a:graphicData>
                  </a:graphic>
                </wp:inline>
              </w:drawing>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Hatiin ang klase sa 3 pangkat.</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A.Pangkatang gawain:</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Basahin ang sitwasyon. Pumili ng isang pangungusap. Pag-usapan kung anongkomunidad ang pangarap niyo. Ipakita sa pamamagitan ng “role play.” Isagawa ng pangkatan.</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1. Komunidad na may malawak at magandang palaruan, maraming tao ang namamasyal at maraming bata ang naglalaro.</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 xml:space="preserve">2. Komunidad na may </w:t>
            </w:r>
            <w:r w:rsidRPr="00941B7B">
              <w:rPr>
                <w:rFonts w:asciiTheme="minorHAnsi" w:hAnsiTheme="minorHAnsi" w:cstheme="minorHAnsi"/>
                <w:sz w:val="18"/>
                <w:szCs w:val="18"/>
              </w:rPr>
              <w:lastRenderedPageBreak/>
              <w:t>malalaking pamilihan, mga magagarang sasakyan at malaking paaralan.</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3. Komunidad na tahimik ngunit maunlad, may disiplina at pagtutulungan ang mga tao, may hanapbuhay at may mataas na uri ng pamumuno ang mga bumubuo nito.</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4. Komunidad na naliligiran ng tubig upang magkaroon nang mabuting hanapbuhay ang mga naninirahan dito tulad ng turismo, pangisdaan at iba pa.</w:t>
            </w:r>
          </w:p>
          <w:p w:rsidR="00941B7B" w:rsidRPr="00941B7B" w:rsidRDefault="00941B7B" w:rsidP="003C3C35">
            <w:pPr>
              <w:tabs>
                <w:tab w:val="left" w:pos="360"/>
              </w:tabs>
              <w:rPr>
                <w:rFonts w:asciiTheme="minorHAnsi" w:hAnsiTheme="minorHAnsi" w:cstheme="minorHAnsi"/>
                <w:sz w:val="18"/>
                <w:szCs w:val="18"/>
              </w:rPr>
            </w:pPr>
            <w:r w:rsidRPr="00941B7B">
              <w:rPr>
                <w:rFonts w:asciiTheme="minorHAnsi" w:hAnsiTheme="minorHAnsi" w:cstheme="minorHAnsi"/>
                <w:sz w:val="18"/>
                <w:szCs w:val="18"/>
              </w:rPr>
              <w:t>5. Komunidad na nasa lungsod kung saan maunlad ang pamumuhay. Maraming magagandang gusali, sasakyan, pasyalan, pamilihan at iba pa.</w:t>
            </w:r>
          </w:p>
          <w:p w:rsidR="00941B7B" w:rsidRPr="00941B7B" w:rsidRDefault="00941B7B" w:rsidP="003C3C35">
            <w:pPr>
              <w:tabs>
                <w:tab w:val="left" w:pos="360"/>
              </w:tabs>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b/>
                <w:bCs/>
                <w:color w:val="000000"/>
                <w:sz w:val="18"/>
                <w:szCs w:val="18"/>
              </w:rPr>
              <w:lastRenderedPageBreak/>
              <w:t xml:space="preserve">Post Reading: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The students answer the Motive Question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More comprehension questions: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-What should have been done by Fred when it was already raining?Why?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-What kind of friend was Bobby? Do you have a friend like him?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How has he/she helped you?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-As what you have experienced, when streets become flooded in your place.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How high was it?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lastRenderedPageBreak/>
              <w:t xml:space="preserve">-As what you see, why is a motorboat better to use in rescuing flood victims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than the one without a motor?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-In the story, to whom did Fred’s mother call first for help? How did she ask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God for help? How did God answer her prayer?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-What did you learn from the story?</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sz w:val="18"/>
                <w:szCs w:val="18"/>
              </w:rPr>
            </w:pPr>
            <w:r w:rsidRPr="00941B7B">
              <w:rPr>
                <w:rFonts w:asciiTheme="minorHAnsi" w:hAnsiTheme="minorHAnsi" w:cstheme="minorHAnsi"/>
                <w:sz w:val="18"/>
                <w:szCs w:val="18"/>
              </w:rPr>
              <w:lastRenderedPageBreak/>
              <w:t>Ipagawa ang pangkatang Gawain.</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center" w:pos="1300"/>
              </w:tabs>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Sa anong paraan/sasakyan ka nakararating sa</w:t>
            </w:r>
          </w:p>
          <w:p w:rsidR="00941B7B" w:rsidRPr="00941B7B" w:rsidRDefault="00941B7B" w:rsidP="003C3C35">
            <w:pPr>
              <w:tabs>
                <w:tab w:val="center" w:pos="1300"/>
              </w:tabs>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 xml:space="preserve">paaralan? Gamitin ang datos na nakasaad sa talakayan </w:t>
            </w:r>
          </w:p>
          <w:p w:rsidR="00941B7B" w:rsidRPr="00941B7B" w:rsidRDefault="00941B7B" w:rsidP="003C3C35">
            <w:pPr>
              <w:tabs>
                <w:tab w:val="center" w:pos="1300"/>
              </w:tabs>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upang makagawa ng pictograph.</w:t>
            </w:r>
          </w:p>
          <w:p w:rsidR="00941B7B" w:rsidRPr="00941B7B" w:rsidRDefault="00941B7B" w:rsidP="003C3C35">
            <w:pPr>
              <w:tabs>
                <w:tab w:val="center" w:pos="1300"/>
              </w:tabs>
              <w:rPr>
                <w:rFonts w:asciiTheme="minorHAnsi" w:eastAsia="Times New Roman" w:hAnsiTheme="minorHAnsi" w:cstheme="minorHAnsi"/>
                <w:sz w:val="18"/>
                <w:szCs w:val="18"/>
              </w:rPr>
            </w:pPr>
            <w:r w:rsidRPr="00941B7B">
              <w:rPr>
                <w:rFonts w:asciiTheme="minorHAnsi" w:hAnsiTheme="minorHAnsi" w:cstheme="minorHAnsi"/>
                <w:noProof/>
                <w:sz w:val="18"/>
                <w:szCs w:val="18"/>
              </w:rPr>
              <w:drawing>
                <wp:inline distT="0" distB="0" distL="0" distR="0">
                  <wp:extent cx="1247775" cy="912058"/>
                  <wp:effectExtent l="0" t="0" r="0" b="2540"/>
                  <wp:docPr id="1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49218" cy="913112"/>
                          </a:xfrm>
                          <a:prstGeom prst="rect">
                            <a:avLst/>
                          </a:prstGeom>
                        </pic:spPr>
                      </pic:pic>
                    </a:graphicData>
                  </a:graphic>
                </wp:inline>
              </w:drawing>
            </w:r>
          </w:p>
          <w:p w:rsidR="00941B7B" w:rsidRPr="00941B7B" w:rsidRDefault="00941B7B" w:rsidP="003C3C35">
            <w:pPr>
              <w:tabs>
                <w:tab w:val="center" w:pos="1300"/>
              </w:tabs>
              <w:rPr>
                <w:rFonts w:asciiTheme="minorHAnsi" w:eastAsia="Times New Roman" w:hAnsiTheme="minorHAnsi" w:cstheme="minorHAnsi"/>
                <w:sz w:val="18"/>
                <w:szCs w:val="18"/>
              </w:rPr>
            </w:pPr>
          </w:p>
          <w:p w:rsidR="00941B7B" w:rsidRPr="00941B7B" w:rsidRDefault="00941B7B" w:rsidP="003C3C35">
            <w:pPr>
              <w:tabs>
                <w:tab w:val="center" w:pos="1300"/>
              </w:tabs>
              <w:rPr>
                <w:rFonts w:asciiTheme="minorHAnsi" w:eastAsia="Times New Roman" w:hAnsiTheme="minorHAnsi" w:cstheme="minorHAnsi"/>
                <w:sz w:val="18"/>
                <w:szCs w:val="18"/>
              </w:rPr>
            </w:pPr>
          </w:p>
          <w:p w:rsidR="00941B7B" w:rsidRPr="00941B7B" w:rsidRDefault="00941B7B" w:rsidP="003C3C35">
            <w:pPr>
              <w:tabs>
                <w:tab w:val="center" w:pos="1300"/>
              </w:tabs>
              <w:rPr>
                <w:rFonts w:asciiTheme="minorHAnsi" w:eastAsia="Times New Roman" w:hAnsiTheme="minorHAnsi" w:cstheme="minorHAnsi"/>
                <w:sz w:val="18"/>
                <w:szCs w:val="18"/>
              </w:rPr>
            </w:pPr>
          </w:p>
          <w:p w:rsidR="00941B7B" w:rsidRPr="00941B7B" w:rsidRDefault="00941B7B" w:rsidP="003C3C35">
            <w:pPr>
              <w:tabs>
                <w:tab w:val="center" w:pos="1300"/>
              </w:tabs>
              <w:rPr>
                <w:rFonts w:asciiTheme="minorHAnsi" w:eastAsia="Times New Roman" w:hAnsiTheme="minorHAnsi" w:cstheme="minorHAnsi"/>
                <w:sz w:val="18"/>
                <w:szCs w:val="18"/>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Ano ang pagpapahalagang nais ikintal ng aralin sa isipan ng mga mambabasa?</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E.Discussing new concepts and practicing new skills #2(Guided Practice)</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Handakana bang gumawa?</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Ihandamonaangmgasumusunodnakagamitan:</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noProof/>
                <w:sz w:val="18"/>
                <w:szCs w:val="18"/>
              </w:rPr>
              <w:drawing>
                <wp:inline distT="0" distB="0" distL="0" distR="0">
                  <wp:extent cx="901347" cy="1000125"/>
                  <wp:effectExtent l="0" t="0" r="0" b="0"/>
                  <wp:docPr id="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1347" cy="1000125"/>
                          </a:xfrm>
                          <a:prstGeom prst="rect">
                            <a:avLst/>
                          </a:prstGeom>
                          <a:noFill/>
                          <a:ln>
                            <a:noFill/>
                          </a:ln>
                        </pic:spPr>
                      </pic:pic>
                    </a:graphicData>
                  </a:graphic>
                </wp:inline>
              </w:drawing>
            </w: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tc>
      </w:tr>
      <w:tr w:rsidR="00941B7B" w:rsidRPr="00941B7B" w:rsidTr="008572FE">
        <w:trPr>
          <w:trHeight w:val="1520"/>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 xml:space="preserve"> F. Developing  mastery (leads to  Formative    Assessment 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Gawain 1</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Alin sa sumusunod na larawan ang nasalihan mo na? Isulat ang bilang ng larawan sa kuwaderno.</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558530" cy="504825"/>
                  <wp:effectExtent l="0" t="0" r="0" b="0"/>
                  <wp:docPr id="16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530" cy="504825"/>
                          </a:xfrm>
                          <a:prstGeom prst="rect">
                            <a:avLst/>
                          </a:prstGeom>
                          <a:noFill/>
                          <a:ln>
                            <a:noFill/>
                          </a:ln>
                        </pic:spPr>
                      </pic:pic>
                    </a:graphicData>
                  </a:graphic>
                </wp:inline>
              </w:drawing>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630555" cy="606303"/>
                  <wp:effectExtent l="0" t="0" r="0" b="3810"/>
                  <wp:docPr id="17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164" cy="608812"/>
                          </a:xfrm>
                          <a:prstGeom prst="rect">
                            <a:avLst/>
                          </a:prstGeom>
                          <a:noFill/>
                          <a:ln>
                            <a:noFill/>
                          </a:ln>
                        </pic:spPr>
                      </pic:pic>
                    </a:graphicData>
                  </a:graphic>
                </wp:inline>
              </w:drawing>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666750" cy="705465"/>
                  <wp:effectExtent l="0" t="0" r="0" b="0"/>
                  <wp:docPr id="17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997" cy="705726"/>
                          </a:xfrm>
                          <a:prstGeom prst="rect">
                            <a:avLst/>
                          </a:prstGeom>
                          <a:noFill/>
                          <a:ln>
                            <a:noFill/>
                          </a:ln>
                        </pic:spPr>
                      </pic:pic>
                    </a:graphicData>
                  </a:graphic>
                </wp:inline>
              </w:drawing>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671708" cy="628650"/>
                  <wp:effectExtent l="0" t="0" r="0" b="0"/>
                  <wp:docPr id="17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2128" cy="629043"/>
                          </a:xfrm>
                          <a:prstGeom prst="rect">
                            <a:avLst/>
                          </a:prstGeom>
                          <a:noFill/>
                          <a:ln>
                            <a:noFill/>
                          </a:ln>
                        </pic:spPr>
                      </pic:pic>
                    </a:graphicData>
                  </a:graphic>
                </wp:inline>
              </w:drawing>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752237" cy="771525"/>
                  <wp:effectExtent l="0" t="0" r="0" b="0"/>
                  <wp:docPr id="1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237" cy="771525"/>
                          </a:xfrm>
                          <a:prstGeom prst="rect">
                            <a:avLst/>
                          </a:prstGeom>
                          <a:noFill/>
                          <a:ln>
                            <a:noFill/>
                          </a:ln>
                        </pic:spPr>
                      </pic:pic>
                    </a:graphicData>
                  </a:graphic>
                </wp:inline>
              </w:drawing>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Isagawa: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Gamit ang vertivcal cuved list , isulat sa kahon ang mga katangian ng pangarap mong komunidad mula sa naipalabas na role playing.</w:t>
            </w:r>
            <w:r w:rsidRPr="00941B7B">
              <w:rPr>
                <w:rFonts w:asciiTheme="minorHAnsi" w:hAnsiTheme="minorHAnsi" w:cstheme="minorHAnsi"/>
                <w:noProof/>
                <w:sz w:val="18"/>
                <w:szCs w:val="18"/>
              </w:rPr>
              <w:drawing>
                <wp:inline distT="0" distB="0" distL="0" distR="0">
                  <wp:extent cx="1209675" cy="1276350"/>
                  <wp:effectExtent l="0" t="0" r="0" b="0"/>
                  <wp:docPr id="174"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941B7B">
              <w:rPr>
                <w:rFonts w:asciiTheme="minorHAnsi" w:hAnsiTheme="minorHAnsi" w:cstheme="minorHAnsi"/>
                <w:noProof/>
                <w:sz w:val="18"/>
                <w:szCs w:val="18"/>
                <w:lang w:val="en-PH" w:eastAsia="en-PH"/>
              </w:rPr>
              <w:t xml:space="preserve"> </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Group Work</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a.Sino-sino ang mga tauhan sa ating kuwentong narinig?Saan nangyari ang kuwento?Ano ang nangyari sa kuwento?Kailan ito nangyari?Ano kaya sa palagay ninyo ang damdamin ni Amor?Pakinggan natin ang pag-uulat ng Pangkat I sa kanilang ginawang pagbubuod</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Basahin ang kuwento at sagutin ang mga tanong.</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SPED Day Out Kaarawan ni Teacher Vicky. Inanyayahan niya ang kanyang mga mag-aaral na kumain sa malapit na Ice Cream House. Nakasulat sa menu ang flavorsna kanilang maaaring bilhin. Lima ang maaari nilang pagpilian: Triple Chocolate, Cookies ‘nCream, Rocky Road, Double Dutch and Ube Macapuno. Pinili ni Ronnie ay Triple Chocolate. Ube Macapuno naman ang kay Amanda. Sina Gino at Gina ay Rocky Road at ganoon din ang kina Junnie at Maya. Ang gusto ni Mario ay Double Dutch</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samantalang Rocky Road naman ang gusto ni</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Nenita. Pagkatapos nilang pumili, silang lahat ay</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pumila upang kunin ang nagustuhang ice cream.</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Masaya silang lahat na kumain.</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Ilagay ang tamang bilang ng mga datos sa grid.</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Kumpletuhin ito.</w:t>
            </w:r>
          </w:p>
          <w:p w:rsidR="00941B7B" w:rsidRPr="00941B7B" w:rsidRDefault="00941B7B" w:rsidP="003C3C35">
            <w:pPr>
              <w:rPr>
                <w:rFonts w:asciiTheme="minorHAnsi" w:eastAsia="Times New Roman" w:hAnsiTheme="minorHAnsi" w:cstheme="minorHAnsi"/>
                <w:sz w:val="18"/>
                <w:szCs w:val="18"/>
              </w:rPr>
            </w:pPr>
            <w:r w:rsidRPr="00941B7B">
              <w:rPr>
                <w:rFonts w:asciiTheme="minorHAnsi" w:hAnsiTheme="minorHAnsi" w:cstheme="minorHAnsi"/>
                <w:noProof/>
                <w:sz w:val="18"/>
                <w:szCs w:val="18"/>
              </w:rPr>
              <w:lastRenderedPageBreak/>
              <w:drawing>
                <wp:inline distT="0" distB="0" distL="0" distR="0">
                  <wp:extent cx="685800" cy="416548"/>
                  <wp:effectExtent l="0" t="0" r="0" b="3175"/>
                  <wp:docPr id="1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87106" cy="417341"/>
                          </a:xfrm>
                          <a:prstGeom prst="rect">
                            <a:avLst/>
                          </a:prstGeom>
                        </pic:spPr>
                      </pic:pic>
                    </a:graphicData>
                  </a:graphic>
                </wp:inline>
              </w:drawing>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lang w:val="en-PH"/>
              </w:rPr>
            </w:pPr>
            <w:r w:rsidRPr="00941B7B">
              <w:rPr>
                <w:rFonts w:asciiTheme="minorHAnsi" w:hAnsiTheme="minorHAnsi" w:cstheme="minorHAnsi"/>
                <w:sz w:val="18"/>
                <w:szCs w:val="18"/>
              </w:rPr>
              <w:lastRenderedPageBreak/>
              <w:t xml:space="preserve">Ipagawa ang bahaging </w:t>
            </w:r>
            <w:r w:rsidRPr="00941B7B">
              <w:rPr>
                <w:rFonts w:asciiTheme="minorHAnsi" w:hAnsiTheme="minorHAnsi" w:cstheme="minorHAnsi"/>
                <w:b/>
                <w:sz w:val="18"/>
                <w:szCs w:val="18"/>
              </w:rPr>
              <w:t>Gawin Natin</w:t>
            </w:r>
            <w:r w:rsidRPr="00941B7B">
              <w:rPr>
                <w:rFonts w:asciiTheme="minorHAnsi" w:hAnsiTheme="minorHAnsi" w:cstheme="minorHAnsi"/>
                <w:sz w:val="18"/>
                <w:szCs w:val="18"/>
              </w:rPr>
              <w:t xml:space="preserve"> sa LM, sa pahina ___</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F. Developing mastery</w:t>
            </w:r>
          </w:p>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Independent Practice)</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noProof/>
                <w:sz w:val="18"/>
                <w:szCs w:val="18"/>
              </w:rPr>
              <w:drawing>
                <wp:inline distT="0" distB="0" distL="0" distR="0">
                  <wp:extent cx="346132" cy="352425"/>
                  <wp:effectExtent l="0" t="0" r="0" b="0"/>
                  <wp:docPr id="1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641" cy="353962"/>
                          </a:xfrm>
                          <a:prstGeom prst="rect">
                            <a:avLst/>
                          </a:prstGeom>
                          <a:noFill/>
                          <a:ln>
                            <a:noFill/>
                          </a:ln>
                        </pic:spPr>
                      </pic:pic>
                    </a:graphicData>
                  </a:graphic>
                </wp:inline>
              </w:drawing>
            </w:r>
          </w:p>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Gamitangmgakagamitan, gumawakangsarilimongbalangkasnghayop at gawinang paper mache.</w:t>
            </w: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rPr>
                <w:rFonts w:asciiTheme="minorHAnsi" w:eastAsia="Malgun Gothic" w:hAnsiTheme="minorHAnsi" w:cstheme="minorHAnsi"/>
                <w:sz w:val="18"/>
                <w:szCs w:val="18"/>
              </w:rPr>
            </w:pPr>
          </w:p>
          <w:p w:rsidR="00941B7B" w:rsidRPr="00941B7B" w:rsidRDefault="00941B7B" w:rsidP="003C3C35">
            <w:pPr>
              <w:rPr>
                <w:rFonts w:asciiTheme="minorHAnsi" w:eastAsia="Malgun Gothic" w:hAnsiTheme="minorHAnsi" w:cstheme="minorHAnsi"/>
                <w:sz w:val="18"/>
                <w:szCs w:val="18"/>
              </w:rPr>
            </w:pPr>
          </w:p>
          <w:p w:rsidR="00941B7B" w:rsidRPr="00941B7B" w:rsidRDefault="00941B7B" w:rsidP="003C3C35">
            <w:pPr>
              <w:rPr>
                <w:rFonts w:asciiTheme="minorHAnsi" w:eastAsia="Malgun Gothic" w:hAnsiTheme="minorHAnsi" w:cstheme="minorHAnsi"/>
                <w:sz w:val="18"/>
                <w:szCs w:val="18"/>
              </w:rPr>
            </w:pPr>
          </w:p>
          <w:p w:rsidR="00941B7B" w:rsidRPr="00941B7B" w:rsidRDefault="00941B7B" w:rsidP="003C3C35">
            <w:pPr>
              <w:rPr>
                <w:rFonts w:asciiTheme="minorHAnsi" w:eastAsia="Malgun Gothic" w:hAnsiTheme="minorHAnsi" w:cstheme="minorHAnsi"/>
                <w:sz w:val="18"/>
                <w:szCs w:val="18"/>
              </w:rPr>
            </w:pPr>
          </w:p>
          <w:p w:rsidR="00941B7B" w:rsidRPr="00941B7B" w:rsidRDefault="00941B7B" w:rsidP="003C3C35">
            <w:pPr>
              <w:rPr>
                <w:rFonts w:asciiTheme="minorHAnsi" w:eastAsia="Malgun Gothic" w:hAnsiTheme="minorHAnsi" w:cstheme="minorHAnsi"/>
                <w:sz w:val="18"/>
                <w:szCs w:val="18"/>
              </w:rPr>
            </w:pPr>
          </w:p>
        </w:tc>
      </w:tr>
      <w:tr w:rsidR="00941B7B" w:rsidRPr="00941B7B" w:rsidTr="008572FE">
        <w:trPr>
          <w:trHeight w:val="2600"/>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G. Finding practical application of  concepts and skills in daily  living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Gawain 2</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Humanap ka ng kapareha.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Pag-usapan ang mga naging sagot sa mga tanong sa Gawain 1.</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Ibahagi sa buong klase ang inyong napag-usapan.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Pumili ng isang larawan na naaayon sa pangarap mong komunidad. Sumulat ng 1-2 pangungusap kung bakit pinili ito.</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1228725" cy="813127"/>
                  <wp:effectExtent l="0" t="0" r="0" b="0"/>
                  <wp:docPr id="1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9836" cy="813862"/>
                          </a:xfrm>
                          <a:prstGeom prst="rect">
                            <a:avLst/>
                          </a:prstGeom>
                          <a:noFill/>
                          <a:ln>
                            <a:noFill/>
                          </a:ln>
                        </pic:spPr>
                      </pic:pic>
                    </a:graphicData>
                  </a:graphic>
                </wp:inline>
              </w:drawing>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1304925" cy="847725"/>
                  <wp:effectExtent l="0" t="0" r="0" b="0"/>
                  <wp:docPr id="1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a:noFill/>
                          </a:ln>
                        </pic:spPr>
                      </pic:pic>
                    </a:graphicData>
                  </a:graphic>
                </wp:inline>
              </w:drawing>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p>
          <w:p w:rsidR="00941B7B" w:rsidRPr="00941B7B" w:rsidRDefault="00941B7B" w:rsidP="003C3C35">
            <w:pPr>
              <w:autoSpaceDE w:val="0"/>
              <w:autoSpaceDN w:val="0"/>
              <w:adjustRightInd w:val="0"/>
              <w:spacing w:after="24"/>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a. What did you learn from the (name of the station)? </w:t>
            </w:r>
          </w:p>
          <w:p w:rsidR="00941B7B" w:rsidRPr="00941B7B" w:rsidRDefault="00941B7B" w:rsidP="003C3C35">
            <w:pPr>
              <w:autoSpaceDE w:val="0"/>
              <w:autoSpaceDN w:val="0"/>
              <w:adjustRightInd w:val="0"/>
              <w:spacing w:after="24"/>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b. While doing the activities, how did you behave?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c. What value/s did you practice during the activity? </w:t>
            </w:r>
          </w:p>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Ano ang gagawin mo kung naiwan ka sa bahay ng mag-isa?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Gagawin mo ba ang ginawa ni Amor? </w:t>
            </w:r>
          </w:p>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Bilang isang mag-aaral dapat mo bang tularan ang naging ugali ni Amor? Bakit? </w:t>
            </w:r>
          </w:p>
          <w:p w:rsidR="00941B7B" w:rsidRPr="00941B7B" w:rsidRDefault="00941B7B" w:rsidP="003C3C35">
            <w:pPr>
              <w:pStyle w:val="Default"/>
              <w:rPr>
                <w:rFonts w:asciiTheme="minorHAnsi" w:hAnsiTheme="minorHAnsi" w:cstheme="minorHAnsi"/>
                <w:sz w:val="18"/>
                <w:szCs w:val="18"/>
                <w:lang w:val="en-PH"/>
              </w:rPr>
            </w:pPr>
            <w:r w:rsidRPr="00941B7B">
              <w:rPr>
                <w:rFonts w:asciiTheme="minorHAnsi" w:eastAsiaTheme="minorHAnsi" w:hAnsiTheme="minorHAnsi" w:cstheme="minorHAnsi"/>
                <w:sz w:val="18"/>
                <w:szCs w:val="18"/>
              </w:rPr>
              <w:t>Ano ang mararamdaman mo sa ganoong sitwasyon? Bakit?</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Nais malaman ni Nikky kung ano at ilan ang alagang hayop ng kanyang mga kaklase. Gusto rin niyang</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malaman kung ilan ang walang alagang hayop.</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Nakasulat sa ibaba ang tala ng mga ito.</w:t>
            </w:r>
          </w:p>
          <w:p w:rsidR="00941B7B" w:rsidRPr="00941B7B" w:rsidRDefault="00941B7B" w:rsidP="003C3C35">
            <w:pPr>
              <w:rPr>
                <w:rFonts w:asciiTheme="minorHAnsi" w:eastAsia="Times New Roman" w:hAnsiTheme="minorHAnsi" w:cstheme="minorHAnsi"/>
                <w:sz w:val="18"/>
                <w:szCs w:val="18"/>
              </w:rPr>
            </w:pPr>
            <w:r w:rsidRPr="00941B7B">
              <w:rPr>
                <w:rFonts w:asciiTheme="minorHAnsi" w:hAnsiTheme="minorHAnsi" w:cstheme="minorHAnsi"/>
                <w:noProof/>
                <w:sz w:val="18"/>
                <w:szCs w:val="18"/>
              </w:rPr>
              <w:drawing>
                <wp:inline distT="0" distB="0" distL="0" distR="0">
                  <wp:extent cx="1247775" cy="1046536"/>
                  <wp:effectExtent l="0" t="0" r="0" b="1270"/>
                  <wp:docPr id="1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250070" cy="1048461"/>
                          </a:xfrm>
                          <a:prstGeom prst="rect">
                            <a:avLst/>
                          </a:prstGeom>
                        </pic:spPr>
                      </pic:pic>
                    </a:graphicData>
                  </a:graphic>
                </wp:inline>
              </w:drawing>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Ipagawa ang bahaging </w:t>
            </w:r>
            <w:r w:rsidRPr="00941B7B">
              <w:rPr>
                <w:rFonts w:asciiTheme="minorHAnsi" w:hAnsiTheme="minorHAnsi" w:cstheme="minorHAnsi"/>
                <w:b/>
                <w:sz w:val="18"/>
                <w:szCs w:val="18"/>
              </w:rPr>
              <w:t>Sanayin Natin”</w:t>
            </w:r>
            <w:r w:rsidRPr="00941B7B">
              <w:rPr>
                <w:rFonts w:asciiTheme="minorHAnsi" w:hAnsiTheme="minorHAnsi" w:cstheme="minorHAnsi"/>
                <w:sz w:val="18"/>
                <w:szCs w:val="18"/>
              </w:rPr>
              <w:t>sa LM, pahina ___, ito’y malayang pagsasanay</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G. Finding Practical applications of</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 xml:space="preserve">       Concepts and skills in daily living</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(optional)</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Anoang paper mache?</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H.Making generalizations </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and abstractions   about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Basahin ang Ating Tandaan nang sabay-sabay hanggang sa ito ay maisaulo ng mga bata.</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color w:val="000000"/>
                <w:sz w:val="18"/>
                <w:szCs w:val="18"/>
                <w:lang w:val="it-IT"/>
              </w:rPr>
            </w:pPr>
            <w:r w:rsidRPr="00941B7B">
              <w:rPr>
                <w:rFonts w:asciiTheme="minorHAnsi" w:hAnsiTheme="minorHAnsi" w:cstheme="minorHAnsi"/>
                <w:color w:val="000000"/>
                <w:sz w:val="18"/>
                <w:szCs w:val="18"/>
                <w:lang w:val="it-IT"/>
              </w:rPr>
              <w:t>/ Ang bawat bata ay may pangarap na komunidad.</w:t>
            </w:r>
          </w:p>
          <w:p w:rsidR="00941B7B" w:rsidRPr="00941B7B" w:rsidRDefault="00941B7B" w:rsidP="003C3C35">
            <w:pPr>
              <w:rPr>
                <w:rFonts w:asciiTheme="minorHAnsi" w:hAnsiTheme="minorHAnsi" w:cstheme="minorHAnsi"/>
                <w:color w:val="000000"/>
                <w:sz w:val="18"/>
                <w:szCs w:val="18"/>
                <w:lang w:val="it-IT"/>
              </w:rPr>
            </w:pPr>
            <w:r w:rsidRPr="00941B7B">
              <w:rPr>
                <w:rFonts w:asciiTheme="minorHAnsi" w:hAnsiTheme="minorHAnsi" w:cstheme="minorHAnsi"/>
                <w:color w:val="000000"/>
                <w:sz w:val="18"/>
                <w:szCs w:val="18"/>
                <w:lang w:val="it-IT"/>
              </w:rPr>
              <w:t>/Pangarap ng bawat tao ang komunidad na maunlad, malinis, Masaya at may pagtutulungan.</w:t>
            </w:r>
          </w:p>
          <w:p w:rsidR="00941B7B" w:rsidRPr="00941B7B" w:rsidRDefault="00941B7B" w:rsidP="003C3C35">
            <w:pPr>
              <w:rPr>
                <w:rFonts w:asciiTheme="minorHAnsi" w:hAnsiTheme="minorHAnsi" w:cstheme="minorHAnsi"/>
                <w:color w:val="000000"/>
                <w:sz w:val="18"/>
                <w:szCs w:val="18"/>
                <w:lang w:val="it-IT"/>
              </w:rPr>
            </w:pPr>
            <w:r w:rsidRPr="00941B7B">
              <w:rPr>
                <w:rFonts w:asciiTheme="minorHAnsi" w:hAnsiTheme="minorHAnsi" w:cstheme="minorHAnsi"/>
                <w:color w:val="000000"/>
                <w:sz w:val="18"/>
                <w:szCs w:val="18"/>
                <w:lang w:val="it-IT"/>
              </w:rPr>
              <w:t>/Maraming mga bagay na dapat isaisip at isagawa upang matupad ang pangarap na komunidad.</w:t>
            </w:r>
          </w:p>
          <w:p w:rsidR="00941B7B" w:rsidRPr="00941B7B" w:rsidRDefault="00941B7B" w:rsidP="003C3C35">
            <w:pPr>
              <w:rPr>
                <w:rFonts w:asciiTheme="minorHAnsi" w:hAnsiTheme="minorHAnsi" w:cstheme="minorHAnsi"/>
                <w:color w:val="000000"/>
                <w:sz w:val="18"/>
                <w:szCs w:val="18"/>
                <w:lang w:val="it-IT"/>
              </w:rPr>
            </w:pPr>
            <w:r w:rsidRPr="00941B7B">
              <w:rPr>
                <w:rFonts w:asciiTheme="minorHAnsi" w:hAnsiTheme="minorHAnsi" w:cstheme="minorHAnsi"/>
                <w:color w:val="000000"/>
                <w:sz w:val="18"/>
                <w:szCs w:val="18"/>
                <w:lang w:val="it-IT"/>
              </w:rPr>
              <w:t>/ Ang mga magagandang kaugalian tulad ng pagiging masipag sa pag-aaral, matiyaga at masunurin ay ilan lamang sa mga kaugaliang dapat taglayin upang matupad ang pangarap na komunidad.</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Cooperation is helping each other out.It makes all the work easier and possible when you do it with friends</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t xml:space="preserve">Paano mauunawaan ang isang kuwento ,diyalogo, o isang usapan?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Ipabasa ang Tandaan sa LM.</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Data are information that are collected about people or things</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Tally Chart is a chart that uses tally marks to show data.</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Ano ang ibig sabihin ng sanhi at bunga? Paano malalaman na ang isang bagay ay sanhi at bunga? Tingnan ang bahaging </w:t>
            </w:r>
            <w:r w:rsidRPr="00941B7B">
              <w:rPr>
                <w:rFonts w:asciiTheme="minorHAnsi" w:hAnsiTheme="minorHAnsi" w:cstheme="minorHAnsi"/>
                <w:b/>
                <w:sz w:val="18"/>
                <w:szCs w:val="18"/>
              </w:rPr>
              <w:t>Tandaan Natin</w:t>
            </w:r>
            <w:r w:rsidRPr="00941B7B">
              <w:rPr>
                <w:rFonts w:asciiTheme="minorHAnsi" w:hAnsiTheme="minorHAnsi" w:cstheme="minorHAnsi"/>
                <w:sz w:val="18"/>
                <w:szCs w:val="18"/>
              </w:rPr>
              <w:t xml:space="preserve"> sa LM. pahina ___. </w:t>
            </w:r>
          </w:p>
          <w:p w:rsidR="00941B7B" w:rsidRPr="00941B7B" w:rsidRDefault="00941B7B" w:rsidP="003C3C35">
            <w:pPr>
              <w:pStyle w:val="NoSpacing"/>
              <w:rPr>
                <w:rFonts w:asciiTheme="minorHAnsi" w:hAnsiTheme="minorHAnsi" w:cstheme="minorHAnsi"/>
                <w:color w:val="000000"/>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Ang paper mache ay isangkatutubongsiningnayarisapapel.</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Makagagawatayongreplikanganumang</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hayopgamitangmaliliitnapapelnaidinikitsa</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kawadnanakahugishayopnanagpapakita</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ng kilos. Ang</w:t>
            </w:r>
          </w:p>
          <w:p w:rsidR="00941B7B" w:rsidRPr="00941B7B" w:rsidRDefault="00941B7B" w:rsidP="003C3C35">
            <w:pPr>
              <w:pStyle w:val="NoSpacing"/>
              <w:rPr>
                <w:rFonts w:asciiTheme="minorHAnsi" w:eastAsia="Malgun Gothic" w:hAnsiTheme="minorHAnsi" w:cstheme="minorHAnsi"/>
                <w:sz w:val="18"/>
                <w:szCs w:val="18"/>
              </w:rPr>
            </w:pPr>
            <w:r w:rsidRPr="00941B7B">
              <w:rPr>
                <w:rFonts w:asciiTheme="minorHAnsi" w:eastAsia="Malgun Gothic" w:hAnsiTheme="minorHAnsi" w:cstheme="minorHAnsi"/>
                <w:sz w:val="18"/>
                <w:szCs w:val="18"/>
              </w:rPr>
              <w:t>tawagdito ay paper mache.</w:t>
            </w: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I. Evaluating learning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drawing>
                <wp:inline distT="0" distB="0" distL="0" distR="0">
                  <wp:extent cx="1552575" cy="493654"/>
                  <wp:effectExtent l="0" t="0" r="0" b="1905"/>
                  <wp:docPr id="18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9680" cy="492733"/>
                          </a:xfrm>
                          <a:prstGeom prst="rect">
                            <a:avLst/>
                          </a:prstGeom>
                          <a:noFill/>
                        </pic:spPr>
                      </pic:pic>
                    </a:graphicData>
                  </a:graphic>
                </wp:inline>
              </w:drawing>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1.Sumasali ako sa paligsahan sa pagtula sa aming paaralan. </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2. Palagi akong makikinig sa aking guro upang mapayaman ko ang </w:t>
            </w:r>
            <w:r w:rsidRPr="00941B7B">
              <w:rPr>
                <w:rFonts w:asciiTheme="minorHAnsi" w:hAnsiTheme="minorHAnsi" w:cstheme="minorHAnsi"/>
                <w:sz w:val="18"/>
                <w:szCs w:val="18"/>
              </w:rPr>
              <w:lastRenderedPageBreak/>
              <w:t>aking kaalaman sa lahat ng aking asignatura.</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3. Manonood lamang ako ng telebisyon pagdating sa bahay at hindi ko gagawin ang aking takdang -aralin.</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4.  Ibabahagi ko ang aking kakayahan sa aking kapwa bilang isang paraan ng pagpapasalamat sa Diyos.</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5. Ginagamit ko ang aking kakayahan at talino upang makatulong sa kapwa bilang isang paraan ng pagpapasalamat sa Dakilang Lumikha.</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lastRenderedPageBreak/>
              <w:drawing>
                <wp:inline distT="0" distB="0" distL="0" distR="0">
                  <wp:extent cx="1017905" cy="426720"/>
                  <wp:effectExtent l="0" t="0" r="0" b="0"/>
                  <wp:docPr id="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7905" cy="426720"/>
                          </a:xfrm>
                          <a:prstGeom prst="rect">
                            <a:avLst/>
                          </a:prstGeom>
                          <a:noFill/>
                        </pic:spPr>
                      </pic:pic>
                    </a:graphicData>
                  </a:graphic>
                </wp:inline>
              </w:drawing>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Kopyahin ang talahanayan sa ibaba at itala dito ang mga napiling pangarap na komunidad. Sa katapat nito ay ang mga paglalarawan ng </w:t>
            </w:r>
            <w:r w:rsidRPr="00941B7B">
              <w:rPr>
                <w:rFonts w:asciiTheme="minorHAnsi" w:hAnsiTheme="minorHAnsi" w:cstheme="minorHAnsi"/>
                <w:sz w:val="18"/>
                <w:szCs w:val="18"/>
              </w:rPr>
              <w:lastRenderedPageBreak/>
              <w:t xml:space="preserve">pangarap mong komunidad.          </w:t>
            </w:r>
          </w:p>
          <w:tbl>
            <w:tblPr>
              <w:tblStyle w:val="TableGrid"/>
              <w:tblW w:w="0" w:type="auto"/>
              <w:shd w:val="clear" w:color="auto" w:fill="FEDAED"/>
              <w:tblLayout w:type="fixed"/>
              <w:tblLook w:val="04A0" w:firstRow="1" w:lastRow="0" w:firstColumn="1" w:lastColumn="0" w:noHBand="0" w:noVBand="1"/>
            </w:tblPr>
            <w:tblGrid>
              <w:gridCol w:w="734"/>
              <w:gridCol w:w="735"/>
            </w:tblGrid>
            <w:tr w:rsidR="00941B7B" w:rsidRPr="00941B7B" w:rsidTr="003C3C35">
              <w:tc>
                <w:tcPr>
                  <w:tcW w:w="734"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r w:rsidRPr="00941B7B">
                    <w:rPr>
                      <w:rFonts w:asciiTheme="minorHAnsi" w:hAnsiTheme="minorHAnsi" w:cstheme="minorHAnsi"/>
                      <w:sz w:val="18"/>
                      <w:szCs w:val="18"/>
                    </w:rPr>
                    <w:t>Uri ng Pangarap na Komunidad</w:t>
                  </w:r>
                </w:p>
              </w:tc>
              <w:tc>
                <w:tcPr>
                  <w:tcW w:w="735"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r w:rsidRPr="00941B7B">
                    <w:rPr>
                      <w:rFonts w:asciiTheme="minorHAnsi" w:hAnsiTheme="minorHAnsi" w:cstheme="minorHAnsi"/>
                      <w:sz w:val="18"/>
                      <w:szCs w:val="18"/>
                    </w:rPr>
                    <w:t>Paglalarawan ng Pangarap mong Komunidad</w:t>
                  </w:r>
                </w:p>
              </w:tc>
            </w:tr>
            <w:tr w:rsidR="00941B7B" w:rsidRPr="00941B7B" w:rsidTr="003C3C35">
              <w:tc>
                <w:tcPr>
                  <w:tcW w:w="734"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r w:rsidRPr="00941B7B">
                    <w:rPr>
                      <w:rFonts w:asciiTheme="minorHAnsi" w:hAnsiTheme="minorHAnsi" w:cstheme="minorHAnsi"/>
                      <w:sz w:val="18"/>
                      <w:szCs w:val="18"/>
                    </w:rPr>
                    <w:t>1</w:t>
                  </w:r>
                </w:p>
              </w:tc>
              <w:tc>
                <w:tcPr>
                  <w:tcW w:w="735"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p>
              </w:tc>
            </w:tr>
            <w:tr w:rsidR="00941B7B" w:rsidRPr="00941B7B" w:rsidTr="003C3C35">
              <w:tc>
                <w:tcPr>
                  <w:tcW w:w="734"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r w:rsidRPr="00941B7B">
                    <w:rPr>
                      <w:rFonts w:asciiTheme="minorHAnsi" w:hAnsiTheme="minorHAnsi" w:cstheme="minorHAnsi"/>
                      <w:sz w:val="18"/>
                      <w:szCs w:val="18"/>
                    </w:rPr>
                    <w:t>2.</w:t>
                  </w:r>
                </w:p>
              </w:tc>
              <w:tc>
                <w:tcPr>
                  <w:tcW w:w="735"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p>
              </w:tc>
            </w:tr>
            <w:tr w:rsidR="00941B7B" w:rsidRPr="00941B7B" w:rsidTr="003C3C35">
              <w:tc>
                <w:tcPr>
                  <w:tcW w:w="734"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r w:rsidRPr="00941B7B">
                    <w:rPr>
                      <w:rFonts w:asciiTheme="minorHAnsi" w:hAnsiTheme="minorHAnsi" w:cstheme="minorHAnsi"/>
                      <w:sz w:val="18"/>
                      <w:szCs w:val="18"/>
                    </w:rPr>
                    <w:t>3.</w:t>
                  </w:r>
                </w:p>
              </w:tc>
              <w:tc>
                <w:tcPr>
                  <w:tcW w:w="735" w:type="dxa"/>
                  <w:shd w:val="clear" w:color="auto" w:fill="FEDAED"/>
                </w:tcPr>
                <w:p w:rsidR="00941B7B" w:rsidRPr="00941B7B" w:rsidRDefault="00941B7B" w:rsidP="00F96CBD">
                  <w:pPr>
                    <w:pStyle w:val="NoSpacing"/>
                    <w:framePr w:hSpace="180" w:wrap="around" w:vAnchor="text" w:hAnchor="margin" w:xAlign="center" w:y="-119"/>
                    <w:rPr>
                      <w:rFonts w:asciiTheme="minorHAnsi" w:hAnsiTheme="minorHAnsi" w:cstheme="minorHAnsi"/>
                      <w:sz w:val="18"/>
                      <w:szCs w:val="18"/>
                    </w:rPr>
                  </w:pPr>
                </w:p>
              </w:tc>
            </w:tr>
          </w:tbl>
          <w:p w:rsidR="00941B7B" w:rsidRPr="00941B7B" w:rsidRDefault="00941B7B" w:rsidP="003C3C35">
            <w:pPr>
              <w:pStyle w:val="NoSpacing"/>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color w:val="000000"/>
                <w:sz w:val="18"/>
                <w:szCs w:val="18"/>
              </w:rPr>
            </w:pPr>
            <w:r w:rsidRPr="00941B7B">
              <w:rPr>
                <w:rFonts w:asciiTheme="minorHAnsi" w:hAnsiTheme="minorHAnsi" w:cstheme="minorHAnsi"/>
                <w:color w:val="000000"/>
                <w:sz w:val="18"/>
                <w:szCs w:val="18"/>
              </w:rPr>
              <w:lastRenderedPageBreak/>
              <w:t xml:space="preserve">Directions: Like and Unlike each station. </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color w:val="000000"/>
                <w:sz w:val="18"/>
                <w:szCs w:val="18"/>
              </w:rPr>
              <w:t>(Make the like and unlike signs used in Facebook.)</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lang w:val="en-PH"/>
              </w:rPr>
            </w:pPr>
            <w:r w:rsidRPr="00941B7B">
              <w:rPr>
                <w:rFonts w:asciiTheme="minorHAnsi" w:hAnsiTheme="minorHAnsi" w:cstheme="minorHAnsi"/>
                <w:sz w:val="18"/>
                <w:szCs w:val="18"/>
              </w:rPr>
              <w:t xml:space="preserve"> </w:t>
            </w: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The students of Holy Infant Academy are voting for the booth they want to have at the Academy Day. They wanted to know the booth preferred by the students. The results of the voting survey are as follows:</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noProof/>
                <w:sz w:val="18"/>
                <w:szCs w:val="18"/>
              </w:rPr>
              <w:lastRenderedPageBreak/>
              <w:drawing>
                <wp:inline distT="0" distB="0" distL="0" distR="0">
                  <wp:extent cx="1247775" cy="439459"/>
                  <wp:effectExtent l="0" t="0" r="0" b="0"/>
                  <wp:docPr id="18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249218" cy="439967"/>
                          </a:xfrm>
                          <a:prstGeom prst="rect">
                            <a:avLst/>
                          </a:prstGeom>
                        </pic:spPr>
                      </pic:pic>
                    </a:graphicData>
                  </a:graphic>
                </wp:inline>
              </w:drawing>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Make a picture graph using the above data.</w:t>
            </w: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p w:rsidR="00941B7B" w:rsidRPr="00941B7B" w:rsidRDefault="00941B7B" w:rsidP="003C3C35">
            <w:pPr>
              <w:pStyle w:val="NoSpacing"/>
              <w:rPr>
                <w:rFonts w:asciiTheme="minorHAnsi" w:hAnsiTheme="minorHAnsi" w:cstheme="minorHAnsi"/>
                <w:sz w:val="18"/>
                <w:szCs w:val="18"/>
              </w:rPr>
            </w:pP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noProof/>
                <w:sz w:val="18"/>
                <w:szCs w:val="18"/>
              </w:rPr>
              <w:lastRenderedPageBreak/>
              <w:drawing>
                <wp:inline distT="0" distB="0" distL="0" distR="0">
                  <wp:extent cx="1238250" cy="637733"/>
                  <wp:effectExtent l="0" t="0" r="0" b="0"/>
                  <wp:docPr id="183" name="Picture 3"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Untitle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2979" cy="640168"/>
                          </a:xfrm>
                          <a:prstGeom prst="rect">
                            <a:avLst/>
                          </a:prstGeom>
                          <a:noFill/>
                          <a:ln>
                            <a:noFill/>
                          </a:ln>
                        </pic:spPr>
                      </pic:pic>
                    </a:graphicData>
                  </a:graphic>
                </wp:inline>
              </w:drawing>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color w:val="000000"/>
                <w:sz w:val="18"/>
                <w:szCs w:val="18"/>
                <w:lang w:val="en-PH"/>
              </w:rPr>
            </w:pPr>
            <w:r w:rsidRPr="00941B7B">
              <w:rPr>
                <w:rFonts w:asciiTheme="minorHAnsi" w:eastAsia="Malgun Gothic" w:hAnsiTheme="minorHAnsi" w:cstheme="minorHAnsi"/>
                <w:color w:val="000000"/>
                <w:sz w:val="18"/>
                <w:szCs w:val="18"/>
                <w:lang w:val="en-PH"/>
              </w:rPr>
              <w:t>I.Evaluation</w:t>
            </w:r>
          </w:p>
          <w:p w:rsidR="00941B7B" w:rsidRPr="00941B7B" w:rsidRDefault="00941B7B" w:rsidP="003C3C35">
            <w:pPr>
              <w:rPr>
                <w:rFonts w:asciiTheme="minorHAnsi" w:eastAsia="Malgun Gothic" w:hAnsiTheme="minorHAnsi" w:cstheme="minorHAnsi"/>
                <w:color w:val="000000"/>
                <w:sz w:val="18"/>
                <w:szCs w:val="18"/>
                <w:lang w:val="en-PH"/>
              </w:rPr>
            </w:pPr>
            <w:r w:rsidRPr="00941B7B">
              <w:rPr>
                <w:rFonts w:asciiTheme="minorHAnsi" w:eastAsia="Malgun Gothic" w:hAnsiTheme="minorHAnsi" w:cstheme="minorHAnsi"/>
                <w:color w:val="000000"/>
                <w:sz w:val="18"/>
                <w:szCs w:val="18"/>
                <w:lang w:val="en-PH"/>
              </w:rPr>
              <w:t>Idispleyangnabuo mong hayopna paper mache.</w:t>
            </w:r>
          </w:p>
          <w:p w:rsidR="00941B7B" w:rsidRPr="00941B7B" w:rsidRDefault="00941B7B" w:rsidP="003C3C35">
            <w:pPr>
              <w:rPr>
                <w:rFonts w:asciiTheme="minorHAnsi" w:eastAsia="Malgun Gothic" w:hAnsiTheme="minorHAnsi" w:cstheme="minorHAnsi"/>
                <w:color w:val="000000"/>
                <w:sz w:val="18"/>
                <w:szCs w:val="18"/>
                <w:lang w:val="en-PH"/>
              </w:rPr>
            </w:pPr>
            <w:r w:rsidRPr="00941B7B">
              <w:rPr>
                <w:rFonts w:asciiTheme="minorHAnsi" w:eastAsia="Malgun Gothic" w:hAnsiTheme="minorHAnsi" w:cstheme="minorHAnsi"/>
                <w:color w:val="000000"/>
                <w:sz w:val="18"/>
                <w:szCs w:val="18"/>
                <w:lang w:val="en-PH"/>
              </w:rPr>
              <w:t>Bigyanmoitongpangalan.</w:t>
            </w:r>
          </w:p>
          <w:p w:rsidR="00941B7B" w:rsidRPr="00941B7B" w:rsidRDefault="00941B7B" w:rsidP="003C3C35">
            <w:pPr>
              <w:rPr>
                <w:rFonts w:asciiTheme="minorHAnsi" w:eastAsia="Malgun Gothic" w:hAnsiTheme="minorHAnsi" w:cstheme="minorHAnsi"/>
                <w:color w:val="000000"/>
                <w:sz w:val="18"/>
                <w:szCs w:val="18"/>
                <w:lang w:val="en-PH"/>
              </w:rPr>
            </w:pPr>
          </w:p>
          <w:p w:rsidR="00941B7B" w:rsidRPr="00941B7B" w:rsidRDefault="00941B7B" w:rsidP="003C3C35">
            <w:pPr>
              <w:rPr>
                <w:rFonts w:asciiTheme="minorHAnsi" w:eastAsia="Malgun Gothic" w:hAnsiTheme="minorHAnsi" w:cstheme="minorHAnsi"/>
                <w:color w:val="000000"/>
                <w:sz w:val="18"/>
                <w:szCs w:val="18"/>
                <w:lang w:val="en-PH"/>
              </w:rPr>
            </w:pPr>
          </w:p>
          <w:p w:rsidR="00941B7B" w:rsidRPr="00941B7B" w:rsidRDefault="00941B7B" w:rsidP="003C3C35">
            <w:pPr>
              <w:pStyle w:val="NoSpacing"/>
              <w:rPr>
                <w:rFonts w:asciiTheme="minorHAnsi" w:eastAsia="Malgun Gothic" w:hAnsiTheme="minorHAnsi" w:cstheme="minorHAnsi"/>
                <w:sz w:val="18"/>
                <w:szCs w:val="18"/>
              </w:rPr>
            </w:pPr>
          </w:p>
          <w:p w:rsidR="00941B7B" w:rsidRPr="00941B7B" w:rsidRDefault="00941B7B" w:rsidP="003C3C35">
            <w:pPr>
              <w:pStyle w:val="NoSpacing"/>
              <w:rPr>
                <w:rFonts w:asciiTheme="minorHAnsi" w:eastAsia="Malgun Gothic" w:hAnsiTheme="minorHAnsi" w:cstheme="minorHAnsi"/>
                <w:sz w:val="18"/>
                <w:szCs w:val="18"/>
              </w:rPr>
            </w:pPr>
          </w:p>
        </w:tc>
      </w:tr>
      <w:tr w:rsidR="00941B7B" w:rsidRPr="00941B7B" w:rsidTr="008572F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 xml:space="preserve"> J. Additional activities  for application or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Itanong sa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Sa inyong palagay, ano ang dapat ninyong gawin upang makapagpasalamat sa talino at kakayahan na iyong tinataglay sa kasalukuyan? </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sz w:val="18"/>
                <w:szCs w:val="18"/>
                <w:lang w:val="it-IT"/>
              </w:rPr>
              <w:t>Takdang –Aralin</w:t>
            </w:r>
          </w:p>
          <w:p w:rsidR="00941B7B" w:rsidRPr="00941B7B" w:rsidRDefault="00941B7B" w:rsidP="003C3C35">
            <w:pPr>
              <w:tabs>
                <w:tab w:val="left" w:pos="360"/>
              </w:tabs>
              <w:rPr>
                <w:rFonts w:asciiTheme="minorHAnsi" w:hAnsiTheme="minorHAnsi" w:cstheme="minorHAnsi"/>
                <w:sz w:val="18"/>
                <w:szCs w:val="18"/>
                <w:lang w:val="it-IT"/>
              </w:rPr>
            </w:pPr>
            <w:r w:rsidRPr="00941B7B">
              <w:rPr>
                <w:rFonts w:asciiTheme="minorHAnsi" w:hAnsiTheme="minorHAnsi" w:cstheme="minorHAnsi"/>
                <w:sz w:val="18"/>
                <w:szCs w:val="18"/>
                <w:lang w:val="it-IT"/>
              </w:rPr>
              <w:t>Gumawa ng crescent organizer kung saan nakasulat ang katangian ng pangarap mong komunidad sa bilog at isulat sa loob ng crescent uri ng komunidad na iyong pinapangarap</w:t>
            </w:r>
            <w:r w:rsidRPr="00941B7B">
              <w:rPr>
                <w:rFonts w:asciiTheme="minorHAnsi" w:hAnsiTheme="minorHAnsi" w:cstheme="minorHAnsi"/>
                <w:noProof/>
                <w:sz w:val="18"/>
                <w:szCs w:val="18"/>
                <w:shd w:val="clear" w:color="auto" w:fill="92D050"/>
              </w:rPr>
              <w:drawing>
                <wp:inline distT="0" distB="0" distL="0" distR="0">
                  <wp:extent cx="933450" cy="445135"/>
                  <wp:effectExtent l="0" t="0" r="0" b="0"/>
                  <wp:docPr id="18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3450" cy="445135"/>
                          </a:xfrm>
                          <a:prstGeom prst="rect">
                            <a:avLst/>
                          </a:prstGeom>
                          <a:noFill/>
                        </pic:spPr>
                      </pic:pic>
                    </a:graphicData>
                  </a:graphic>
                </wp:inline>
              </w:drawing>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jc w:val="both"/>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Kumpletuhin ang table ayon sa talang ibinigay.</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Gawin sa kuwaderno.</w:t>
            </w:r>
          </w:p>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Paboritong prutas ng mga bata:</w:t>
            </w:r>
          </w:p>
          <w:p w:rsidR="00941B7B" w:rsidRPr="00941B7B" w:rsidRDefault="00941B7B" w:rsidP="003C3C35">
            <w:pPr>
              <w:rPr>
                <w:rFonts w:asciiTheme="minorHAnsi" w:eastAsia="Times New Roman" w:hAnsiTheme="minorHAnsi" w:cstheme="minorHAnsi"/>
                <w:sz w:val="18"/>
                <w:szCs w:val="18"/>
              </w:rPr>
            </w:pPr>
            <w:r w:rsidRPr="00941B7B">
              <w:rPr>
                <w:rFonts w:asciiTheme="minorHAnsi" w:hAnsiTheme="minorHAnsi" w:cstheme="minorHAnsi"/>
                <w:noProof/>
                <w:sz w:val="18"/>
                <w:szCs w:val="18"/>
              </w:rPr>
              <w:drawing>
                <wp:inline distT="0" distB="0" distL="0" distR="0">
                  <wp:extent cx="1047750" cy="1161478"/>
                  <wp:effectExtent l="0" t="0" r="0" b="635"/>
                  <wp:docPr id="18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048961" cy="1162821"/>
                          </a:xfrm>
                          <a:prstGeom prst="rect">
                            <a:avLst/>
                          </a:prstGeom>
                        </pic:spPr>
                      </pic:pic>
                    </a:graphicData>
                  </a:graphic>
                </wp:inline>
              </w:drawing>
            </w:r>
          </w:p>
          <w:p w:rsidR="00941B7B" w:rsidRPr="00941B7B" w:rsidRDefault="00941B7B" w:rsidP="003C3C35">
            <w:pPr>
              <w:rPr>
                <w:rFonts w:asciiTheme="minorHAnsi" w:eastAsia="Times New Roman" w:hAnsiTheme="minorHAnsi" w:cstheme="minorHAnsi"/>
                <w:sz w:val="18"/>
                <w:szCs w:val="18"/>
              </w:rPr>
            </w:pPr>
            <w:r w:rsidRPr="00941B7B">
              <w:rPr>
                <w:rFonts w:asciiTheme="minorHAnsi" w:hAnsiTheme="minorHAnsi" w:cstheme="minorHAnsi"/>
                <w:noProof/>
                <w:sz w:val="18"/>
                <w:szCs w:val="18"/>
              </w:rPr>
              <w:drawing>
                <wp:inline distT="0" distB="0" distL="0" distR="0">
                  <wp:extent cx="944565" cy="204692"/>
                  <wp:effectExtent l="0" t="0" r="8255" b="5080"/>
                  <wp:docPr id="18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945657" cy="204929"/>
                          </a:xfrm>
                          <a:prstGeom prst="rect">
                            <a:avLst/>
                          </a:prstGeom>
                        </pic:spPr>
                      </pic:pic>
                    </a:graphicData>
                  </a:graphic>
                </wp:inline>
              </w:drawing>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 xml:space="preserve">Isulat ang </w:t>
            </w:r>
            <w:r w:rsidRPr="00941B7B">
              <w:rPr>
                <w:rFonts w:asciiTheme="minorHAnsi" w:hAnsiTheme="minorHAnsi" w:cstheme="minorHAnsi"/>
                <w:b/>
                <w:sz w:val="18"/>
                <w:szCs w:val="18"/>
                <w:u w:val="single"/>
              </w:rPr>
              <w:t>S</w:t>
            </w:r>
            <w:r w:rsidRPr="00941B7B">
              <w:rPr>
                <w:rFonts w:asciiTheme="minorHAnsi" w:hAnsiTheme="minorHAnsi" w:cstheme="minorHAnsi"/>
                <w:sz w:val="18"/>
                <w:szCs w:val="18"/>
              </w:rPr>
              <w:t xml:space="preserve"> kung sanhi at </w:t>
            </w:r>
            <w:r w:rsidRPr="00941B7B">
              <w:rPr>
                <w:rFonts w:asciiTheme="minorHAnsi" w:hAnsiTheme="minorHAnsi" w:cstheme="minorHAnsi"/>
                <w:b/>
                <w:sz w:val="18"/>
                <w:szCs w:val="18"/>
                <w:u w:val="single"/>
              </w:rPr>
              <w:t>B</w:t>
            </w:r>
            <w:r w:rsidRPr="00941B7B">
              <w:rPr>
                <w:rFonts w:asciiTheme="minorHAnsi" w:hAnsiTheme="minorHAnsi" w:cstheme="minorHAnsi"/>
                <w:sz w:val="18"/>
                <w:szCs w:val="18"/>
              </w:rPr>
              <w:t xml:space="preserve"> kung bunga ang mga sinalungguhitan sa </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pangungusap.</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_______1.</w:t>
            </w:r>
            <w:r w:rsidRPr="00941B7B">
              <w:rPr>
                <w:rFonts w:asciiTheme="minorHAnsi" w:hAnsiTheme="minorHAnsi" w:cstheme="minorHAnsi"/>
                <w:sz w:val="18"/>
                <w:szCs w:val="18"/>
              </w:rPr>
              <w:tab/>
            </w:r>
            <w:r w:rsidRPr="00941B7B">
              <w:rPr>
                <w:rFonts w:asciiTheme="minorHAnsi" w:hAnsiTheme="minorHAnsi" w:cstheme="minorHAnsi"/>
                <w:sz w:val="18"/>
                <w:szCs w:val="18"/>
                <w:u w:val="single"/>
              </w:rPr>
              <w:t>Marami ang isda sa karagatan</w:t>
            </w:r>
            <w:r w:rsidRPr="00941B7B">
              <w:rPr>
                <w:rFonts w:asciiTheme="minorHAnsi" w:hAnsiTheme="minorHAnsi" w:cstheme="minorHAnsi"/>
                <w:sz w:val="18"/>
                <w:szCs w:val="18"/>
              </w:rPr>
              <w:t xml:space="preserve"> dahil hindi </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nagpapaputok  ng dinamita ang mga mangingisda.</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_______2.</w:t>
            </w:r>
            <w:r w:rsidRPr="00941B7B">
              <w:rPr>
                <w:rFonts w:asciiTheme="minorHAnsi" w:hAnsiTheme="minorHAnsi" w:cstheme="minorHAnsi"/>
                <w:sz w:val="18"/>
                <w:szCs w:val="18"/>
              </w:rPr>
              <w:tab/>
              <w:t>Pinuputol ang mga puno sa kagubatan kaya n</w:t>
            </w:r>
            <w:r w:rsidRPr="00941B7B">
              <w:rPr>
                <w:rFonts w:asciiTheme="minorHAnsi" w:hAnsiTheme="minorHAnsi" w:cstheme="minorHAnsi"/>
                <w:sz w:val="18"/>
                <w:szCs w:val="18"/>
                <w:u w:val="single"/>
              </w:rPr>
              <w:t>agkakaroon ng baha</w:t>
            </w:r>
            <w:r w:rsidRPr="00941B7B">
              <w:rPr>
                <w:rFonts w:asciiTheme="minorHAnsi" w:hAnsiTheme="minorHAnsi" w:cstheme="minorHAnsi"/>
                <w:sz w:val="18"/>
                <w:szCs w:val="18"/>
              </w:rPr>
              <w:t>.</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rPr>
              <w:t>_______3.</w:t>
            </w:r>
            <w:r w:rsidRPr="00941B7B">
              <w:rPr>
                <w:rFonts w:asciiTheme="minorHAnsi" w:hAnsiTheme="minorHAnsi" w:cstheme="minorHAnsi"/>
                <w:sz w:val="18"/>
                <w:szCs w:val="18"/>
              </w:rPr>
              <w:tab/>
            </w:r>
            <w:r w:rsidRPr="00941B7B">
              <w:rPr>
                <w:rFonts w:asciiTheme="minorHAnsi" w:hAnsiTheme="minorHAnsi" w:cstheme="minorHAnsi"/>
                <w:sz w:val="18"/>
                <w:szCs w:val="18"/>
                <w:u w:val="single"/>
              </w:rPr>
              <w:t>Malago ang mga gulay</w:t>
            </w:r>
            <w:r w:rsidRPr="00941B7B">
              <w:rPr>
                <w:rFonts w:asciiTheme="minorHAnsi" w:hAnsiTheme="minorHAnsi" w:cstheme="minorHAnsi"/>
                <w:sz w:val="18"/>
                <w:szCs w:val="18"/>
              </w:rPr>
              <w:t xml:space="preserve"> dahil dinidiligan ito araw-araw.</w:t>
            </w:r>
          </w:p>
          <w:p w:rsidR="00941B7B" w:rsidRPr="00941B7B" w:rsidRDefault="00941B7B" w:rsidP="003C3C35">
            <w:pPr>
              <w:pStyle w:val="NoSpacing"/>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eastAsia="Malgun Gothic" w:hAnsiTheme="minorHAnsi" w:cstheme="minorHAnsi"/>
                <w:sz w:val="18"/>
                <w:szCs w:val="18"/>
              </w:rPr>
            </w:pPr>
          </w:p>
        </w:tc>
      </w:tr>
      <w:tr w:rsidR="00941B7B" w:rsidRPr="00941B7B" w:rsidTr="008572FE">
        <w:trPr>
          <w:gridAfter w:val="7"/>
          <w:wAfter w:w="4015"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IV. REMARKS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autoSpaceDE w:val="0"/>
              <w:autoSpaceDN w:val="0"/>
              <w:adjustRightInd w:val="0"/>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55" w:type="dxa"/>
            <w:gridSpan w:val="4"/>
            <w:shd w:val="clear" w:color="auto" w:fill="FFFFFF" w:themeFill="background1"/>
          </w:tcPr>
          <w:p w:rsidR="00941B7B" w:rsidRPr="00941B7B" w:rsidRDefault="00941B7B" w:rsidP="003C3C35">
            <w:pPr>
              <w:rPr>
                <w:rFonts w:asciiTheme="minorHAnsi" w:eastAsia="Times New Roman" w:hAnsiTheme="minorHAnsi" w:cstheme="minorHAnsi"/>
                <w:sz w:val="18"/>
                <w:szCs w:val="18"/>
              </w:rPr>
            </w:pPr>
            <w:r w:rsidRPr="00941B7B">
              <w:rPr>
                <w:rFonts w:asciiTheme="minorHAnsi" w:eastAsia="Times New Roman" w:hAnsiTheme="minorHAnsi" w:cstheme="minorHAnsi"/>
                <w:sz w:val="18"/>
                <w:szCs w:val="18"/>
              </w:rPr>
              <w:t> </w:t>
            </w:r>
          </w:p>
        </w:tc>
      </w:tr>
      <w:tr w:rsidR="00941B7B" w:rsidRPr="00941B7B" w:rsidTr="008572FE">
        <w:trPr>
          <w:gridAfter w:val="11"/>
          <w:wAfter w:w="6570"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V. REFLECTION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r>
      <w:tr w:rsidR="00941B7B" w:rsidRPr="00941B7B" w:rsidTr="008572FE">
        <w:trPr>
          <w:gridAfter w:val="1"/>
          <w:wAfter w:w="108"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A..No. of learners who earned 80% in  the evaluation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495"/>
              </w:tabs>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495"/>
              </w:tabs>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495"/>
              </w:tabs>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495"/>
              </w:tabs>
              <w:rPr>
                <w:rFonts w:asciiTheme="minorHAnsi" w:hAnsiTheme="minorHAnsi" w:cstheme="minorHAnsi"/>
                <w:sz w:val="18"/>
                <w:szCs w:val="18"/>
              </w:rPr>
            </w:pP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495"/>
              </w:tabs>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495"/>
              </w:tabs>
              <w:rPr>
                <w:rFonts w:asciiTheme="minorHAnsi" w:hAnsiTheme="minorHAnsi" w:cstheme="minorHAnsi"/>
                <w:sz w:val="18"/>
                <w:szCs w:val="18"/>
              </w:rPr>
            </w:pPr>
          </w:p>
        </w:tc>
      </w:tr>
      <w:tr w:rsidR="00941B7B" w:rsidRPr="00941B7B" w:rsidTr="008572FE">
        <w:trPr>
          <w:gridAfter w:val="1"/>
          <w:wAfter w:w="108"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B.No. of learners        </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who  require additional   activities for    remediation who  scored below 80%</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3495"/>
              </w:tabs>
              <w:rPr>
                <w:rFonts w:asciiTheme="minorHAnsi" w:hAnsiTheme="minorHAnsi" w:cstheme="minorHAnsi"/>
                <w:sz w:val="18"/>
                <w:szCs w:val="18"/>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r>
      <w:tr w:rsidR="00941B7B" w:rsidRPr="00941B7B" w:rsidTr="008572FE">
        <w:trPr>
          <w:gridAfter w:val="1"/>
          <w:wAfter w:w="108"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C. Did the remedial    lessons work? </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 xml:space="preserve"> No. of learners who  have caught up with </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 xml:space="preserve">     the lesson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r>
      <w:tr w:rsidR="00941B7B" w:rsidRPr="00941B7B" w:rsidTr="008572FE">
        <w:trPr>
          <w:gridAfter w:val="1"/>
          <w:wAfter w:w="108"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D. No. of learners who  continue to require  remediation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p>
        </w:tc>
      </w:tr>
      <w:tr w:rsidR="00941B7B" w:rsidRPr="00941B7B" w:rsidTr="008572FE">
        <w:trPr>
          <w:gridAfter w:val="1"/>
          <w:wAfter w:w="108"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E. Which of my  teachingstrategies  worked well? Why  did these work?</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Stratehiyang dapat gamitin: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__Koaborasyon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__Pangkatang Gawain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__ANA / KWL</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__Fishbone Planner</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__Sanhi at Bunga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__Paint Me A Picture</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__Event Map</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__Decision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__Data Retrieval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 –Search</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__Discussion</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Stratehiyang dapat gamitin: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__Koaborasyon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__Pangkatang Gawain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__ANA / KWL</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__Fishbone Planner</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__Sanhi at Bunga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__Paint Me A Picture</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__Event Map</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__Decision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__Data Retrieval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 –Search</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__Discussion</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i/>
                <w:color w:val="000000" w:themeColor="text1"/>
                <w:sz w:val="18"/>
                <w:szCs w:val="18"/>
                <w:lang w:val="fil-PH" w:eastAsia="fil-PH"/>
              </w:rPr>
            </w:pPr>
            <w:r w:rsidRPr="00941B7B">
              <w:rPr>
                <w:rFonts w:asciiTheme="minorHAnsi" w:hAnsiTheme="minorHAnsi" w:cstheme="minorHAnsi"/>
                <w:i/>
                <w:color w:val="000000" w:themeColor="text1"/>
                <w:sz w:val="18"/>
                <w:szCs w:val="18"/>
                <w:lang w:val="fil-PH" w:eastAsia="fil-PH"/>
              </w:rPr>
              <w:t>Strategies used that work well:</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Group collaboration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Games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Solving Puzzles/Jigsaw</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___ Answering preliminary </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activities/exercises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Carousel</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Diads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Think-Pair-Share (TPS)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Rereading of Paragraphs/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Poems/Stories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Differentiated Instruction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Role Playing/Drama</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Discovery Method</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Lecture Method</w:t>
            </w:r>
            <w:r w:rsidRPr="00941B7B">
              <w:rPr>
                <w:rFonts w:asciiTheme="minorHAnsi" w:hAnsiTheme="minorHAnsi" w:cstheme="minorHAnsi"/>
                <w:i/>
                <w:color w:val="000000" w:themeColor="text1"/>
                <w:sz w:val="18"/>
                <w:szCs w:val="18"/>
                <w:lang w:val="fil-PH" w:eastAsia="fil-PH"/>
              </w:rPr>
              <w:t>Why?</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Complete IMs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Availability of Materials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Pupils’ eagerness to learn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Group member’s Cooperation in doing  their  tasks</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Stratehiyang dapat gamitin: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__Koaborasyon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__Pangkatang Gawain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__ANA / KWL</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__Fishbone Planner</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__Sanhi at Bunga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__Paint Me A Picture</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__Event Map</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__Decision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__Data Retrieval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 –Search</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__Discussion</w:t>
            </w: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i/>
                <w:color w:val="000000" w:themeColor="text1"/>
                <w:sz w:val="18"/>
                <w:szCs w:val="18"/>
                <w:lang w:val="fil-PH" w:eastAsia="fil-PH"/>
              </w:rPr>
            </w:pPr>
            <w:r w:rsidRPr="00941B7B">
              <w:rPr>
                <w:rFonts w:asciiTheme="minorHAnsi" w:hAnsiTheme="minorHAnsi" w:cstheme="minorHAnsi"/>
                <w:i/>
                <w:color w:val="000000" w:themeColor="text1"/>
                <w:sz w:val="18"/>
                <w:szCs w:val="18"/>
                <w:lang w:val="fil-PH" w:eastAsia="fil-PH"/>
              </w:rPr>
              <w:t>Strategies used that work well:</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Group collaboration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Games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Solving Puzzles/Jigsaw</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___ Answering preliminary </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activities/exercises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Carousel</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Diads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Think-Pair-Share (TPS)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Rereading of Paragraphs/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Poems/Stories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Differentiated Instruction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Role Playing/Drama</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Discovery Method</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Lecture Method</w:t>
            </w:r>
            <w:r w:rsidRPr="00941B7B">
              <w:rPr>
                <w:rFonts w:asciiTheme="minorHAnsi" w:hAnsiTheme="minorHAnsi" w:cstheme="minorHAnsi"/>
                <w:i/>
                <w:color w:val="000000" w:themeColor="text1"/>
                <w:sz w:val="18"/>
                <w:szCs w:val="18"/>
                <w:lang w:val="fil-PH" w:eastAsia="fil-PH"/>
              </w:rPr>
              <w:t>Why?</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Complete IMs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Availability of Materials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Pupils’ eagerness to learn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___ Group member’s Cooperation in </w:t>
            </w:r>
          </w:p>
          <w:p w:rsidR="00941B7B" w:rsidRPr="00941B7B" w:rsidRDefault="00941B7B" w:rsidP="003C3C35">
            <w:pPr>
              <w:pStyle w:val="NoSpacing"/>
              <w:rPr>
                <w:rFonts w:asciiTheme="minorHAnsi" w:hAnsiTheme="minorHAnsi" w:cstheme="minorHAnsi"/>
                <w:sz w:val="18"/>
                <w:szCs w:val="18"/>
              </w:rPr>
            </w:pPr>
            <w:r w:rsidRPr="00941B7B">
              <w:rPr>
                <w:rFonts w:asciiTheme="minorHAnsi" w:hAnsiTheme="minorHAnsi" w:cstheme="minorHAnsi"/>
                <w:sz w:val="18"/>
                <w:szCs w:val="18"/>
                <w:lang w:val="fil-PH" w:eastAsia="fil-PH"/>
              </w:rPr>
              <w:t xml:space="preserve">       doing  their  tasks</w:t>
            </w: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Stratehiyang dapat gamitin: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__Koaborasyon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__Pangkatang Gawain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__ANA / KWL</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__Fishbone Planner</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__Sanhi at Bunga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__Paint Me A Picture</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__Event Map</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__Decision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__Data Retrieval Chart</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 –Search</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__Discussion</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pStyle w:val="NoSpacing"/>
              <w:rPr>
                <w:rFonts w:asciiTheme="minorHAnsi" w:hAnsiTheme="minorHAnsi" w:cstheme="minorHAnsi"/>
                <w:i/>
                <w:color w:val="000000" w:themeColor="text1"/>
                <w:sz w:val="18"/>
                <w:szCs w:val="18"/>
                <w:lang w:val="fil-PH" w:eastAsia="fil-PH"/>
              </w:rPr>
            </w:pPr>
            <w:r w:rsidRPr="00941B7B">
              <w:rPr>
                <w:rFonts w:asciiTheme="minorHAnsi" w:hAnsiTheme="minorHAnsi" w:cstheme="minorHAnsi"/>
                <w:i/>
                <w:color w:val="000000" w:themeColor="text1"/>
                <w:sz w:val="18"/>
                <w:szCs w:val="18"/>
                <w:lang w:val="fil-PH" w:eastAsia="fil-PH"/>
              </w:rPr>
              <w:t>Strategies used that work well:</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Group collaboration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Games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Solving Puzzles/Jigsaw</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___ Answering preliminary </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activities/exercises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Carousel</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Diads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Think-Pair-Share (TPS)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Rereading of Paragraphs/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Poems/Stories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Differentiated Instruction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Role Playing/Drama</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Discovery Method</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Lecture Method</w:t>
            </w:r>
            <w:r w:rsidRPr="00941B7B">
              <w:rPr>
                <w:rFonts w:asciiTheme="minorHAnsi" w:hAnsiTheme="minorHAnsi" w:cstheme="minorHAnsi"/>
                <w:i/>
                <w:color w:val="000000" w:themeColor="text1"/>
                <w:sz w:val="18"/>
                <w:szCs w:val="18"/>
                <w:lang w:val="fil-PH" w:eastAsia="fil-PH"/>
              </w:rPr>
              <w:t>Why?</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Complete IMs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Availability of Materials</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Pupils’ eagerness to learn</w:t>
            </w:r>
          </w:p>
          <w:p w:rsidR="00941B7B" w:rsidRPr="00941B7B" w:rsidRDefault="00941B7B" w:rsidP="003C3C35">
            <w:pPr>
              <w:pStyle w:val="NoSpacing"/>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___ Group member’s Cooperation in  doing  their  tas</w:t>
            </w:r>
          </w:p>
        </w:tc>
      </w:tr>
      <w:tr w:rsidR="00941B7B" w:rsidRPr="00941B7B" w:rsidTr="008572FE">
        <w:trPr>
          <w:gridAfter w:val="1"/>
          <w:wAfter w:w="108" w:type="dxa"/>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F. What</w:t>
            </w:r>
          </w:p>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difficulties did I encounter which my  principal or supervisor can help  me solve?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t>Mga Suliraning aking naranasan: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sa makabagong kagamitang panturo.</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__Di-magandang pag-uugali ng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__Mapanupil/mapang-aping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lastRenderedPageBreak/>
              <w:t>__Kakulangan sa Kahandaan ng mga bata lalo na sa pagbabasa.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ng guro sa kaalaman ng makabagong teknolohiya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__Kamalayang makadayuhan</w:t>
            </w:r>
          </w:p>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Mga Suliraning aking naranasan: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sa makabagong kagamitang panturo.</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__Di-magandang pag-uugali ng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 xml:space="preserve">__Mapanupil/mapang-aping </w:t>
            </w:r>
            <w:r w:rsidRPr="00941B7B">
              <w:rPr>
                <w:rFonts w:asciiTheme="minorHAnsi" w:hAnsiTheme="minorHAnsi" w:cstheme="minorHAnsi"/>
                <w:sz w:val="18"/>
                <w:szCs w:val="18"/>
              </w:rPr>
              <w:lastRenderedPageBreak/>
              <w:t>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sa Kahandaan ng mga bata lalo na sa pagbabasa.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ng guro sa kaalaman ng makabagong teknolohiya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__Kamalayang makadayuhan</w:t>
            </w: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lastRenderedPageBreak/>
              <w:t>__ Bullying among pupils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Pupils’ behavior/attitude</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Colorful IMs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Unavailable Technology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Equipment (AVR/LCD)</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Science/ Computer/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Internet Lab</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lastRenderedPageBreak/>
              <w:t>__ Additional Clerical works</w:t>
            </w:r>
          </w:p>
          <w:p w:rsidR="00941B7B" w:rsidRPr="00941B7B" w:rsidRDefault="00941B7B" w:rsidP="003C3C35">
            <w:pPr>
              <w:rPr>
                <w:rFonts w:asciiTheme="minorHAnsi" w:hAnsiTheme="minorHAnsi" w:cstheme="minorHAnsi"/>
                <w:sz w:val="18"/>
                <w:szCs w:val="18"/>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Mga Suliraning aking naranasan: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sa makabagong kagamitang panturo.</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__Di-magandang pag-uugali ng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lastRenderedPageBreak/>
              <w:t>__Mapanupil/mapang-aping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sa Kahandaan ng mga bata lalo na sa pagbabasa.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ng guro sa kaalaman ng makabagong teknolohiya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__Kamalayang makadayuhan</w:t>
            </w:r>
          </w:p>
          <w:p w:rsidR="00941B7B" w:rsidRPr="00941B7B" w:rsidRDefault="00941B7B" w:rsidP="003C3C35">
            <w:pPr>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lastRenderedPageBreak/>
              <w:t>__ Bullying among pupils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Pupils’ behavior/attitude</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Colorful IMs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Unavailable Technology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Equipment (AVR/LCD)</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Science/ Computer/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Internet Lab</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lastRenderedPageBreak/>
              <w:t>__ Additional Clerical works</w:t>
            </w: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lastRenderedPageBreak/>
              <w:t>__Kakulangan sa makabagong kagamitang panturo.</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__Di-magandang pag-uugali ng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__Mapanupil/mapang-aping mga bata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lastRenderedPageBreak/>
              <w:t>__Kakulangan sa Kahandaan ng mga bata lalo na sa pagbabasa.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__Kakulangan ng guro sa kaalaman ng makabagong teknolohiya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__Kamalayang makadayuhan</w:t>
            </w: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lastRenderedPageBreak/>
              <w:t>__ Bullying among pupils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Pupils’ behavior/attitude</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Colorful IMs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Unavailable Technology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lastRenderedPageBreak/>
              <w:t xml:space="preserve">      Equipment (AVR/LCD)</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Science/ Computer/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Internet Lab</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Additional Clerical works</w:t>
            </w:r>
          </w:p>
        </w:tc>
      </w:tr>
      <w:tr w:rsidR="00941B7B" w:rsidRPr="00941B7B" w:rsidTr="008572FE">
        <w:trPr>
          <w:gridAfter w:val="1"/>
          <w:wAfter w:w="108" w:type="dxa"/>
          <w:trHeight w:val="584"/>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941B7B" w:rsidRPr="00941B7B" w:rsidRDefault="00941B7B" w:rsidP="003C3C35">
            <w:pPr>
              <w:rPr>
                <w:rFonts w:asciiTheme="minorHAnsi" w:hAnsiTheme="minorHAnsi" w:cstheme="minorHAnsi"/>
                <w:b/>
                <w:sz w:val="18"/>
                <w:szCs w:val="18"/>
              </w:rPr>
            </w:pPr>
            <w:r w:rsidRPr="00941B7B">
              <w:rPr>
                <w:rFonts w:asciiTheme="minorHAnsi" w:hAnsiTheme="minorHAnsi" w:cstheme="minorHAnsi"/>
                <w:b/>
                <w:sz w:val="18"/>
                <w:szCs w:val="18"/>
              </w:rPr>
              <w:lastRenderedPageBreak/>
              <w:t>G. What innovation or localized materials   did I use/discover which I wish to share with other  teachers?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__Pagpapanuod ng video presentation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__Paggamit ng Big Book</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__Community Language Learning</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__Ang “Suggestopedia”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 Ang pagkatutong Task Based</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__Instraksyunal na material</w:t>
            </w:r>
          </w:p>
          <w:p w:rsidR="00941B7B" w:rsidRPr="00941B7B" w:rsidRDefault="00941B7B" w:rsidP="003C3C35">
            <w:pPr>
              <w:rPr>
                <w:rFonts w:asciiTheme="minorHAnsi" w:hAnsiTheme="minorHAnsi" w:cstheme="minorHAnsi"/>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__Pagpapanuod ng video presentation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__Paggamit ng Big Book</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__Community Language Learning</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__Ang “Suggestopedia”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 Ang pagkatutong Task Based</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__Instraksyunal na material</w:t>
            </w:r>
          </w:p>
          <w:p w:rsidR="00941B7B" w:rsidRPr="00941B7B" w:rsidRDefault="00941B7B" w:rsidP="003C3C35">
            <w:pPr>
              <w:rPr>
                <w:rFonts w:asciiTheme="minorHAnsi" w:hAnsiTheme="minorHAnsi" w:cstheme="minorHAnsi"/>
                <w:sz w:val="18"/>
                <w:szCs w:val="18"/>
              </w:rPr>
            </w:pPr>
          </w:p>
        </w:tc>
        <w:tc>
          <w:tcPr>
            <w:tcW w:w="23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14670"/>
              </w:tabs>
              <w:rPr>
                <w:rFonts w:asciiTheme="minorHAnsi" w:hAnsiTheme="minorHAnsi" w:cstheme="minorHAnsi"/>
                <w:i/>
                <w:color w:val="000000" w:themeColor="text1"/>
                <w:sz w:val="18"/>
                <w:szCs w:val="18"/>
                <w:lang w:val="fil-PH" w:eastAsia="fil-PH"/>
              </w:rPr>
            </w:pPr>
            <w:r w:rsidRPr="00941B7B">
              <w:rPr>
                <w:rFonts w:asciiTheme="minorHAnsi" w:hAnsiTheme="minorHAnsi" w:cstheme="minorHAnsi"/>
                <w:i/>
                <w:color w:val="000000" w:themeColor="text1"/>
                <w:sz w:val="18"/>
                <w:szCs w:val="18"/>
                <w:lang w:val="fil-PH" w:eastAsia="fil-PH"/>
              </w:rPr>
              <w:t>Planned Innovations: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Localized Videos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Making big books from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views of the locality</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Recycling of plastics  to be used as Instructional Materials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local poetical  composition</w:t>
            </w:r>
          </w:p>
          <w:p w:rsidR="00941B7B" w:rsidRPr="00941B7B" w:rsidRDefault="00941B7B" w:rsidP="003C3C35">
            <w:pPr>
              <w:rPr>
                <w:rFonts w:asciiTheme="minorHAnsi" w:hAnsiTheme="minorHAnsi" w:cstheme="minorHAnsi"/>
                <w:sz w:val="18"/>
                <w:szCs w:val="18"/>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__Pagpapanuod ng video presentation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__Paggamit ng Big Book</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__Community Language Learning</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__Ang “Suggestopedia”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 Ang pagkatutong Task Based</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__Instraksyunal na material</w:t>
            </w:r>
          </w:p>
          <w:p w:rsidR="00941B7B" w:rsidRPr="00941B7B" w:rsidRDefault="00941B7B" w:rsidP="003C3C35">
            <w:pPr>
              <w:rPr>
                <w:rFonts w:asciiTheme="minorHAnsi" w:hAnsiTheme="minorHAnsi" w:cstheme="minorHAnsi"/>
                <w:sz w:val="18"/>
                <w:szCs w:val="18"/>
              </w:rPr>
            </w:pPr>
          </w:p>
        </w:tc>
        <w:tc>
          <w:tcPr>
            <w:tcW w:w="25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14670"/>
              </w:tabs>
              <w:rPr>
                <w:rFonts w:asciiTheme="minorHAnsi" w:hAnsiTheme="minorHAnsi" w:cstheme="minorHAnsi"/>
                <w:i/>
                <w:color w:val="000000" w:themeColor="text1"/>
                <w:sz w:val="18"/>
                <w:szCs w:val="18"/>
                <w:lang w:val="fil-PH" w:eastAsia="fil-PH"/>
              </w:rPr>
            </w:pPr>
            <w:r w:rsidRPr="00941B7B">
              <w:rPr>
                <w:rFonts w:asciiTheme="minorHAnsi" w:hAnsiTheme="minorHAnsi" w:cstheme="minorHAnsi"/>
                <w:i/>
                <w:color w:val="000000" w:themeColor="text1"/>
                <w:sz w:val="18"/>
                <w:szCs w:val="18"/>
                <w:lang w:val="fil-PH" w:eastAsia="fil-PH"/>
              </w:rPr>
              <w:t>Planned Innovations: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Localized Videos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Making big books from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views of the locality</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Recycling of plastics  to be used as Instructional Materials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local poetical  composition</w:t>
            </w:r>
          </w:p>
          <w:p w:rsidR="00941B7B" w:rsidRPr="00941B7B" w:rsidRDefault="00941B7B" w:rsidP="003C3C35">
            <w:pPr>
              <w:rPr>
                <w:rFonts w:asciiTheme="minorHAnsi" w:hAnsiTheme="minorHAnsi" w:cstheme="minorHAnsi"/>
                <w:sz w:val="18"/>
                <w:szCs w:val="18"/>
              </w:rPr>
            </w:pPr>
          </w:p>
        </w:tc>
        <w:tc>
          <w:tcPr>
            <w:tcW w:w="2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__Pagpapanuod ng video presentation</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__Paggamit ng Big Book</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__Community Language Learning</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__Ang “Suggestopedia”</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 Ang pagkatutong Task Based</w:t>
            </w:r>
          </w:p>
          <w:p w:rsidR="00941B7B" w:rsidRPr="00941B7B" w:rsidRDefault="00941B7B" w:rsidP="003C3C35">
            <w:pPr>
              <w:rPr>
                <w:rFonts w:asciiTheme="minorHAnsi" w:hAnsiTheme="minorHAnsi" w:cstheme="minorHAnsi"/>
                <w:sz w:val="18"/>
                <w:szCs w:val="18"/>
              </w:rPr>
            </w:pPr>
            <w:r w:rsidRPr="00941B7B">
              <w:rPr>
                <w:rFonts w:asciiTheme="minorHAnsi" w:hAnsiTheme="minorHAnsi" w:cstheme="minorHAnsi"/>
                <w:sz w:val="18"/>
                <w:szCs w:val="18"/>
              </w:rPr>
              <w:t>__Instraksyunal na material</w:t>
            </w:r>
          </w:p>
          <w:p w:rsidR="00941B7B" w:rsidRPr="00941B7B" w:rsidRDefault="00941B7B" w:rsidP="003C3C35">
            <w:pPr>
              <w:rPr>
                <w:rFonts w:asciiTheme="minorHAnsi" w:hAnsiTheme="minorHAnsi" w:cstheme="minorHAnsi"/>
                <w:sz w:val="18"/>
                <w:szCs w:val="18"/>
              </w:rPr>
            </w:pPr>
          </w:p>
        </w:tc>
        <w:tc>
          <w:tcPr>
            <w:tcW w:w="18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41B7B" w:rsidRPr="00941B7B" w:rsidRDefault="00941B7B" w:rsidP="003C3C35">
            <w:pPr>
              <w:tabs>
                <w:tab w:val="left" w:pos="14670"/>
              </w:tabs>
              <w:rPr>
                <w:rFonts w:asciiTheme="minorHAnsi" w:hAnsiTheme="minorHAnsi" w:cstheme="minorHAnsi"/>
                <w:i/>
                <w:color w:val="000000" w:themeColor="text1"/>
                <w:sz w:val="18"/>
                <w:szCs w:val="18"/>
                <w:lang w:val="fil-PH" w:eastAsia="fil-PH"/>
              </w:rPr>
            </w:pPr>
            <w:r w:rsidRPr="00941B7B">
              <w:rPr>
                <w:rFonts w:asciiTheme="minorHAnsi" w:hAnsiTheme="minorHAnsi" w:cstheme="minorHAnsi"/>
                <w:i/>
                <w:color w:val="000000" w:themeColor="text1"/>
                <w:sz w:val="18"/>
                <w:szCs w:val="18"/>
                <w:lang w:val="fil-PH" w:eastAsia="fil-PH"/>
              </w:rPr>
              <w:t>Planned Innovations: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Localized Videos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Making big books from </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     views of the locality</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__ Recycling of plastics  to be used as Instructional Materials</w:t>
            </w:r>
          </w:p>
          <w:p w:rsidR="00941B7B" w:rsidRPr="00941B7B" w:rsidRDefault="00941B7B" w:rsidP="003C3C35">
            <w:pPr>
              <w:tabs>
                <w:tab w:val="left" w:pos="14670"/>
              </w:tabs>
              <w:rPr>
                <w:rFonts w:asciiTheme="minorHAnsi" w:hAnsiTheme="minorHAnsi" w:cstheme="minorHAnsi"/>
                <w:sz w:val="18"/>
                <w:szCs w:val="18"/>
                <w:lang w:val="fil-PH" w:eastAsia="fil-PH"/>
              </w:rPr>
            </w:pPr>
            <w:r w:rsidRPr="00941B7B">
              <w:rPr>
                <w:rFonts w:asciiTheme="minorHAnsi" w:hAnsiTheme="minorHAnsi" w:cstheme="minorHAnsi"/>
                <w:sz w:val="18"/>
                <w:szCs w:val="18"/>
                <w:lang w:val="fil-PH" w:eastAsia="fil-PH"/>
              </w:rPr>
              <w:t xml:space="preserve">__ local poetical  </w:t>
            </w:r>
          </w:p>
          <w:p w:rsidR="00941B7B" w:rsidRPr="00941B7B" w:rsidRDefault="00941B7B" w:rsidP="003C3C35">
            <w:pPr>
              <w:rPr>
                <w:rFonts w:asciiTheme="minorHAnsi" w:hAnsiTheme="minorHAnsi" w:cstheme="minorHAnsi"/>
                <w:sz w:val="18"/>
                <w:szCs w:val="18"/>
              </w:rPr>
            </w:pPr>
          </w:p>
        </w:tc>
      </w:tr>
    </w:tbl>
    <w:p w:rsidR="00A85E39" w:rsidRDefault="00A85E39" w:rsidP="009270F1">
      <w:pPr>
        <w:rPr>
          <w:rFonts w:ascii="Arial Narrow" w:hAnsi="Arial Narrow"/>
          <w:b/>
          <w:sz w:val="24"/>
          <w:szCs w:val="24"/>
        </w:rPr>
      </w:pPr>
    </w:p>
    <w:p w:rsidR="00872BF7" w:rsidRDefault="00872BF7" w:rsidP="00472909"/>
    <w:sectPr w:rsidR="00872BF7"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1D3C"/>
    <w:multiLevelType w:val="hybridMultilevel"/>
    <w:tmpl w:val="E1A2B05A"/>
    <w:lvl w:ilvl="0" w:tplc="C36209F2">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B192427"/>
    <w:multiLevelType w:val="hybridMultilevel"/>
    <w:tmpl w:val="FF50475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D661A"/>
    <w:multiLevelType w:val="hybridMultilevel"/>
    <w:tmpl w:val="422857A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3C9C7AFE"/>
    <w:multiLevelType w:val="hybridMultilevel"/>
    <w:tmpl w:val="EB4E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725D4"/>
    <w:multiLevelType w:val="hybridMultilevel"/>
    <w:tmpl w:val="9438B62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C63DD3"/>
    <w:multiLevelType w:val="hybridMultilevel"/>
    <w:tmpl w:val="4A60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3244FD2"/>
    <w:multiLevelType w:val="hybridMultilevel"/>
    <w:tmpl w:val="E11225E2"/>
    <w:lvl w:ilvl="0" w:tplc="4D7C0382">
      <w:start w:val="1"/>
      <w:numFmt w:val="decimal"/>
      <w:lvlText w:val="%1."/>
      <w:lvlJc w:val="left"/>
      <w:pPr>
        <w:ind w:left="405" w:hanging="36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10" w15:restartNumberingAfterBreak="0">
    <w:nsid w:val="57FB780A"/>
    <w:multiLevelType w:val="hybridMultilevel"/>
    <w:tmpl w:val="0FC4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ED665D"/>
    <w:multiLevelType w:val="hybridMultilevel"/>
    <w:tmpl w:val="29CC01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60DE5E4A"/>
    <w:multiLevelType w:val="hybridMultilevel"/>
    <w:tmpl w:val="54AA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C76AA0"/>
    <w:multiLevelType w:val="hybridMultilevel"/>
    <w:tmpl w:val="1834F6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F214A6"/>
    <w:multiLevelType w:val="hybridMultilevel"/>
    <w:tmpl w:val="65F0371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7A24184"/>
    <w:multiLevelType w:val="hybridMultilevel"/>
    <w:tmpl w:val="F2A4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B1809"/>
    <w:multiLevelType w:val="hybridMultilevel"/>
    <w:tmpl w:val="34CE30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6"/>
  </w:num>
  <w:num w:numId="2">
    <w:abstractNumId w:val="3"/>
  </w:num>
  <w:num w:numId="3">
    <w:abstractNumId w:val="8"/>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6"/>
  </w:num>
  <w:num w:numId="11">
    <w:abstractNumId w:val="2"/>
  </w:num>
  <w:num w:numId="12">
    <w:abstractNumId w:val="14"/>
  </w:num>
  <w:num w:numId="13">
    <w:abstractNumId w:val="15"/>
  </w:num>
  <w:num w:numId="14">
    <w:abstractNumId w:val="5"/>
  </w:num>
  <w:num w:numId="15">
    <w:abstractNumId w:val="10"/>
  </w:num>
  <w:num w:numId="16">
    <w:abstractNumId w:val="0"/>
  </w:num>
  <w:num w:numId="17">
    <w:abstractNumId w:val="7"/>
  </w:num>
  <w:num w:numId="18">
    <w:abstractNumId w:val="17"/>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444B4"/>
    <w:rsid w:val="0000228C"/>
    <w:rsid w:val="00004FF0"/>
    <w:rsid w:val="000127CD"/>
    <w:rsid w:val="0002099B"/>
    <w:rsid w:val="00031D59"/>
    <w:rsid w:val="00061F52"/>
    <w:rsid w:val="000973E3"/>
    <w:rsid w:val="000B4997"/>
    <w:rsid w:val="000D7A6F"/>
    <w:rsid w:val="000E34A2"/>
    <w:rsid w:val="000E4554"/>
    <w:rsid w:val="0010259F"/>
    <w:rsid w:val="001071A9"/>
    <w:rsid w:val="00115D52"/>
    <w:rsid w:val="001340CC"/>
    <w:rsid w:val="0014044A"/>
    <w:rsid w:val="00144E43"/>
    <w:rsid w:val="001D7DD2"/>
    <w:rsid w:val="001E2D3D"/>
    <w:rsid w:val="00201716"/>
    <w:rsid w:val="0020299C"/>
    <w:rsid w:val="00223B3F"/>
    <w:rsid w:val="00224049"/>
    <w:rsid w:val="00230613"/>
    <w:rsid w:val="00231D44"/>
    <w:rsid w:val="00244EED"/>
    <w:rsid w:val="00252001"/>
    <w:rsid w:val="00252C90"/>
    <w:rsid w:val="002565B7"/>
    <w:rsid w:val="00272616"/>
    <w:rsid w:val="0027327D"/>
    <w:rsid w:val="002939A5"/>
    <w:rsid w:val="002B2A73"/>
    <w:rsid w:val="002C0A72"/>
    <w:rsid w:val="002C4A91"/>
    <w:rsid w:val="002C6BE7"/>
    <w:rsid w:val="002F3871"/>
    <w:rsid w:val="00303DC5"/>
    <w:rsid w:val="00304C81"/>
    <w:rsid w:val="003238EA"/>
    <w:rsid w:val="00345362"/>
    <w:rsid w:val="00350D01"/>
    <w:rsid w:val="0038175F"/>
    <w:rsid w:val="003F52DD"/>
    <w:rsid w:val="00411205"/>
    <w:rsid w:val="00420AD5"/>
    <w:rsid w:val="00423796"/>
    <w:rsid w:val="00423B6D"/>
    <w:rsid w:val="004265C3"/>
    <w:rsid w:val="00437643"/>
    <w:rsid w:val="00444A0D"/>
    <w:rsid w:val="00445BAF"/>
    <w:rsid w:val="00461CF7"/>
    <w:rsid w:val="004718BD"/>
    <w:rsid w:val="00472909"/>
    <w:rsid w:val="004806FC"/>
    <w:rsid w:val="004C5AD3"/>
    <w:rsid w:val="004E7CF4"/>
    <w:rsid w:val="005641FA"/>
    <w:rsid w:val="005C01EF"/>
    <w:rsid w:val="005D3D91"/>
    <w:rsid w:val="005E0705"/>
    <w:rsid w:val="005F29B7"/>
    <w:rsid w:val="005F34F8"/>
    <w:rsid w:val="006136A5"/>
    <w:rsid w:val="00614610"/>
    <w:rsid w:val="006444B4"/>
    <w:rsid w:val="00654718"/>
    <w:rsid w:val="00696FDC"/>
    <w:rsid w:val="006C478A"/>
    <w:rsid w:val="006F59E3"/>
    <w:rsid w:val="0075419D"/>
    <w:rsid w:val="00785815"/>
    <w:rsid w:val="00787655"/>
    <w:rsid w:val="00790F01"/>
    <w:rsid w:val="007A52FA"/>
    <w:rsid w:val="007B0775"/>
    <w:rsid w:val="007C6714"/>
    <w:rsid w:val="007E0386"/>
    <w:rsid w:val="008572FE"/>
    <w:rsid w:val="00872BF7"/>
    <w:rsid w:val="00876BBB"/>
    <w:rsid w:val="00880DDF"/>
    <w:rsid w:val="00894F18"/>
    <w:rsid w:val="008A059A"/>
    <w:rsid w:val="008B2141"/>
    <w:rsid w:val="008C6FB7"/>
    <w:rsid w:val="008D0B91"/>
    <w:rsid w:val="008E3129"/>
    <w:rsid w:val="008E4FB1"/>
    <w:rsid w:val="008E6CDC"/>
    <w:rsid w:val="008F1295"/>
    <w:rsid w:val="008F5DF3"/>
    <w:rsid w:val="00904924"/>
    <w:rsid w:val="009142D5"/>
    <w:rsid w:val="00917B59"/>
    <w:rsid w:val="00922D01"/>
    <w:rsid w:val="00922F0F"/>
    <w:rsid w:val="009270F1"/>
    <w:rsid w:val="00941B1B"/>
    <w:rsid w:val="00941B7B"/>
    <w:rsid w:val="00971386"/>
    <w:rsid w:val="00974850"/>
    <w:rsid w:val="009778C5"/>
    <w:rsid w:val="00993228"/>
    <w:rsid w:val="009E6E05"/>
    <w:rsid w:val="009F4E9B"/>
    <w:rsid w:val="00A05065"/>
    <w:rsid w:val="00A20801"/>
    <w:rsid w:val="00A41263"/>
    <w:rsid w:val="00A43EFD"/>
    <w:rsid w:val="00A70D71"/>
    <w:rsid w:val="00A80501"/>
    <w:rsid w:val="00A85E39"/>
    <w:rsid w:val="00A909DA"/>
    <w:rsid w:val="00AA2BFB"/>
    <w:rsid w:val="00AD52CA"/>
    <w:rsid w:val="00AD775D"/>
    <w:rsid w:val="00AF68FE"/>
    <w:rsid w:val="00B21780"/>
    <w:rsid w:val="00B55F50"/>
    <w:rsid w:val="00B63AE4"/>
    <w:rsid w:val="00B77514"/>
    <w:rsid w:val="00BA4E26"/>
    <w:rsid w:val="00BE5F84"/>
    <w:rsid w:val="00BF412D"/>
    <w:rsid w:val="00BF4639"/>
    <w:rsid w:val="00C24B1E"/>
    <w:rsid w:val="00C278AA"/>
    <w:rsid w:val="00C652FB"/>
    <w:rsid w:val="00C81954"/>
    <w:rsid w:val="00C8724A"/>
    <w:rsid w:val="00CA758C"/>
    <w:rsid w:val="00CD1D6A"/>
    <w:rsid w:val="00CE7D35"/>
    <w:rsid w:val="00CF0432"/>
    <w:rsid w:val="00D03ADD"/>
    <w:rsid w:val="00D15D4C"/>
    <w:rsid w:val="00D62E7B"/>
    <w:rsid w:val="00D64C30"/>
    <w:rsid w:val="00D6572C"/>
    <w:rsid w:val="00D848D6"/>
    <w:rsid w:val="00D8750F"/>
    <w:rsid w:val="00D9106C"/>
    <w:rsid w:val="00DA6EB2"/>
    <w:rsid w:val="00DB59C3"/>
    <w:rsid w:val="00E000C9"/>
    <w:rsid w:val="00E063D0"/>
    <w:rsid w:val="00E112A3"/>
    <w:rsid w:val="00E13669"/>
    <w:rsid w:val="00E951B7"/>
    <w:rsid w:val="00ED418F"/>
    <w:rsid w:val="00EE50A6"/>
    <w:rsid w:val="00EE6957"/>
    <w:rsid w:val="00F00B0C"/>
    <w:rsid w:val="00F04935"/>
    <w:rsid w:val="00F31D0C"/>
    <w:rsid w:val="00F37C63"/>
    <w:rsid w:val="00F43C35"/>
    <w:rsid w:val="00F518E3"/>
    <w:rsid w:val="00F578EC"/>
    <w:rsid w:val="00F72A3C"/>
    <w:rsid w:val="00F96CBD"/>
    <w:rsid w:val="00FB03E4"/>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4310C"/>
  <w15:docId w15:val="{CC26C4F5-7118-436F-B074-F106837D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12.emf"/><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image" Target="media/image2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diagramLayout" Target="diagrams/layout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image" Target="media/image10.emf"/><Relationship Id="rId32" Type="http://schemas.microsoft.com/office/2007/relationships/diagramDrawing" Target="diagrams/drawing3.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diagramData" Target="diagrams/data2.xml"/><Relationship Id="rId23" Type="http://schemas.openxmlformats.org/officeDocument/2006/relationships/image" Target="media/image9.emf"/><Relationship Id="rId28" Type="http://schemas.openxmlformats.org/officeDocument/2006/relationships/diagramData" Target="diagrams/data3.xml"/><Relationship Id="rId36" Type="http://schemas.openxmlformats.org/officeDocument/2006/relationships/image" Target="media/image17.emf"/><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diagramColors" Target="diagrams/colors3.xml"/><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diagramQuickStyle" Target="diagrams/quickStyle3.xml"/><Relationship Id="rId35" Type="http://schemas.openxmlformats.org/officeDocument/2006/relationships/image" Target="media/image16.emf"/><Relationship Id="rId43" Type="http://schemas.openxmlformats.org/officeDocument/2006/relationships/image" Target="media/image24.png"/><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11.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CC110D-5FC2-4CDF-A006-EEED72E0284F}"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PH"/>
        </a:p>
      </dgm:t>
    </dgm:pt>
    <dgm:pt modelId="{EA30E670-C9C4-4806-9757-F52A3587EB98}">
      <dgm:prSet phldrT="[Text]"/>
      <dgm:spPr/>
      <dgm:t>
        <a:bodyPr/>
        <a:lstStyle/>
        <a:p>
          <a:endParaRPr lang="en-PH"/>
        </a:p>
      </dgm:t>
    </dgm:pt>
    <dgm:pt modelId="{A96C8BFC-F1FA-4602-BEC5-F32311E480FB}" type="parTrans" cxnId="{D3131173-5AE8-49F9-A7DB-8039C5EAF1C0}">
      <dgm:prSet/>
      <dgm:spPr/>
      <dgm:t>
        <a:bodyPr/>
        <a:lstStyle/>
        <a:p>
          <a:endParaRPr lang="en-PH"/>
        </a:p>
      </dgm:t>
    </dgm:pt>
    <dgm:pt modelId="{23D27E92-0CBF-4908-8FB3-A78E14720AA7}" type="sibTrans" cxnId="{D3131173-5AE8-49F9-A7DB-8039C5EAF1C0}">
      <dgm:prSet/>
      <dgm:spPr/>
      <dgm:t>
        <a:bodyPr/>
        <a:lstStyle/>
        <a:p>
          <a:endParaRPr lang="en-PH"/>
        </a:p>
      </dgm:t>
    </dgm:pt>
    <dgm:pt modelId="{9A1EB097-9800-4C26-A0A4-E310FCE30CC9}">
      <dgm:prSet phldrT="[Text]"/>
      <dgm:spPr/>
      <dgm:t>
        <a:bodyPr/>
        <a:lstStyle/>
        <a:p>
          <a:r>
            <a:rPr lang="en-PH"/>
            <a:t>.</a:t>
          </a:r>
        </a:p>
      </dgm:t>
    </dgm:pt>
    <dgm:pt modelId="{2E6A8A25-80C0-41B5-8821-18BC6089899E}" type="parTrans" cxnId="{2AC3C675-96C0-49D0-B66F-BAA2B554C653}">
      <dgm:prSet/>
      <dgm:spPr/>
      <dgm:t>
        <a:bodyPr/>
        <a:lstStyle/>
        <a:p>
          <a:endParaRPr lang="en-PH"/>
        </a:p>
      </dgm:t>
    </dgm:pt>
    <dgm:pt modelId="{BC2CCCD0-8319-47CC-A19B-08CBA3B74653}" type="sibTrans" cxnId="{2AC3C675-96C0-49D0-B66F-BAA2B554C653}">
      <dgm:prSet/>
      <dgm:spPr/>
      <dgm:t>
        <a:bodyPr/>
        <a:lstStyle/>
        <a:p>
          <a:endParaRPr lang="en-PH"/>
        </a:p>
      </dgm:t>
    </dgm:pt>
    <dgm:pt modelId="{A791FE92-AF2F-44C6-9BFE-39DBA9203587}">
      <dgm:prSet phldrT="[Text]"/>
      <dgm:spPr/>
      <dgm:t>
        <a:bodyPr/>
        <a:lstStyle/>
        <a:p>
          <a:endParaRPr lang="en-PH"/>
        </a:p>
      </dgm:t>
    </dgm:pt>
    <dgm:pt modelId="{8B860CC4-BCE1-4B70-B7BF-87ADA0D2C61D}" type="parTrans" cxnId="{241CB4B0-520A-48CD-992E-FC5E2B3E962C}">
      <dgm:prSet/>
      <dgm:spPr/>
      <dgm:t>
        <a:bodyPr/>
        <a:lstStyle/>
        <a:p>
          <a:endParaRPr lang="en-PH"/>
        </a:p>
      </dgm:t>
    </dgm:pt>
    <dgm:pt modelId="{EF066722-CD87-494E-84E0-EA2223D8B93D}" type="sibTrans" cxnId="{241CB4B0-520A-48CD-992E-FC5E2B3E962C}">
      <dgm:prSet/>
      <dgm:spPr/>
      <dgm:t>
        <a:bodyPr/>
        <a:lstStyle/>
        <a:p>
          <a:endParaRPr lang="en-PH"/>
        </a:p>
      </dgm:t>
    </dgm:pt>
    <dgm:pt modelId="{FE6F263A-2DF5-46D7-93AD-701B947A73E7}" type="pres">
      <dgm:prSet presAssocID="{9DCC110D-5FC2-4CDF-A006-EEED72E0284F}" presName="linear" presStyleCnt="0">
        <dgm:presLayoutVars>
          <dgm:dir/>
          <dgm:animLvl val="lvl"/>
          <dgm:resizeHandles val="exact"/>
        </dgm:presLayoutVars>
      </dgm:prSet>
      <dgm:spPr/>
    </dgm:pt>
    <dgm:pt modelId="{65B6D223-9BCC-4565-BE39-8ECF6B8518BF}" type="pres">
      <dgm:prSet presAssocID="{EA30E670-C9C4-4806-9757-F52A3587EB98}" presName="parentLin" presStyleCnt="0"/>
      <dgm:spPr/>
    </dgm:pt>
    <dgm:pt modelId="{4905CF35-3B1E-4091-BFEC-233AFD646F21}" type="pres">
      <dgm:prSet presAssocID="{EA30E670-C9C4-4806-9757-F52A3587EB98}" presName="parentLeftMargin" presStyleLbl="node1" presStyleIdx="0" presStyleCnt="3"/>
      <dgm:spPr/>
    </dgm:pt>
    <dgm:pt modelId="{1C0A6BB8-F84D-4328-8292-A73478AD9DFA}" type="pres">
      <dgm:prSet presAssocID="{EA30E670-C9C4-4806-9757-F52A3587EB98}" presName="parentText" presStyleLbl="node1" presStyleIdx="0" presStyleCnt="3" custScaleX="134078" custScaleY="143012">
        <dgm:presLayoutVars>
          <dgm:chMax val="0"/>
          <dgm:bulletEnabled val="1"/>
        </dgm:presLayoutVars>
      </dgm:prSet>
      <dgm:spPr/>
    </dgm:pt>
    <dgm:pt modelId="{8CBFA4DD-2F04-4A3D-AC8E-626D58758B3E}" type="pres">
      <dgm:prSet presAssocID="{EA30E670-C9C4-4806-9757-F52A3587EB98}" presName="negativeSpace" presStyleCnt="0"/>
      <dgm:spPr/>
    </dgm:pt>
    <dgm:pt modelId="{2E24353A-72C7-4BC2-A486-E3F436D332F1}" type="pres">
      <dgm:prSet presAssocID="{EA30E670-C9C4-4806-9757-F52A3587EB98}" presName="childText" presStyleLbl="conFgAcc1" presStyleIdx="0" presStyleCnt="3">
        <dgm:presLayoutVars>
          <dgm:bulletEnabled val="1"/>
        </dgm:presLayoutVars>
      </dgm:prSet>
      <dgm:spPr/>
    </dgm:pt>
    <dgm:pt modelId="{F81A9B18-CF00-4E9B-9928-A2EA04E40BE0}" type="pres">
      <dgm:prSet presAssocID="{23D27E92-0CBF-4908-8FB3-A78E14720AA7}" presName="spaceBetweenRectangles" presStyleCnt="0"/>
      <dgm:spPr/>
    </dgm:pt>
    <dgm:pt modelId="{D43F37AF-BD81-4B22-9B44-ED91A288A0ED}" type="pres">
      <dgm:prSet presAssocID="{9A1EB097-9800-4C26-A0A4-E310FCE30CC9}" presName="parentLin" presStyleCnt="0"/>
      <dgm:spPr/>
    </dgm:pt>
    <dgm:pt modelId="{543BF1EE-0F6F-4CAC-B5A2-EA7BE18AF796}" type="pres">
      <dgm:prSet presAssocID="{9A1EB097-9800-4C26-A0A4-E310FCE30CC9}" presName="parentLeftMargin" presStyleLbl="node1" presStyleIdx="0" presStyleCnt="3"/>
      <dgm:spPr/>
    </dgm:pt>
    <dgm:pt modelId="{039CBD80-B9A2-44FA-A375-56F983055D76}" type="pres">
      <dgm:prSet presAssocID="{9A1EB097-9800-4C26-A0A4-E310FCE30CC9}" presName="parentText" presStyleLbl="node1" presStyleIdx="1" presStyleCnt="3" custScaleX="142857" custScaleY="137431" custLinFactNeighborX="516">
        <dgm:presLayoutVars>
          <dgm:chMax val="0"/>
          <dgm:bulletEnabled val="1"/>
        </dgm:presLayoutVars>
      </dgm:prSet>
      <dgm:spPr/>
    </dgm:pt>
    <dgm:pt modelId="{183A4201-FF72-4B7A-BB2B-5EA204071A61}" type="pres">
      <dgm:prSet presAssocID="{9A1EB097-9800-4C26-A0A4-E310FCE30CC9}" presName="negativeSpace" presStyleCnt="0"/>
      <dgm:spPr/>
    </dgm:pt>
    <dgm:pt modelId="{E74EDC2F-E817-4177-A079-3315A66274CC}" type="pres">
      <dgm:prSet presAssocID="{9A1EB097-9800-4C26-A0A4-E310FCE30CC9}" presName="childText" presStyleLbl="conFgAcc1" presStyleIdx="1" presStyleCnt="3">
        <dgm:presLayoutVars>
          <dgm:bulletEnabled val="1"/>
        </dgm:presLayoutVars>
      </dgm:prSet>
      <dgm:spPr/>
    </dgm:pt>
    <dgm:pt modelId="{7A437D5E-F234-40DE-88C2-A5D6EB429CA0}" type="pres">
      <dgm:prSet presAssocID="{BC2CCCD0-8319-47CC-A19B-08CBA3B74653}" presName="spaceBetweenRectangles" presStyleCnt="0"/>
      <dgm:spPr/>
    </dgm:pt>
    <dgm:pt modelId="{F305E048-9F59-4EE5-9827-0186AD29860B}" type="pres">
      <dgm:prSet presAssocID="{A791FE92-AF2F-44C6-9BFE-39DBA9203587}" presName="parentLin" presStyleCnt="0"/>
      <dgm:spPr/>
    </dgm:pt>
    <dgm:pt modelId="{F4E22029-049D-44BC-9925-3361F4AE9FBA}" type="pres">
      <dgm:prSet presAssocID="{A791FE92-AF2F-44C6-9BFE-39DBA9203587}" presName="parentLeftMargin" presStyleLbl="node1" presStyleIdx="1" presStyleCnt="3"/>
      <dgm:spPr/>
    </dgm:pt>
    <dgm:pt modelId="{ABB583DF-B29B-47A3-9444-842FB43F4ADF}" type="pres">
      <dgm:prSet presAssocID="{A791FE92-AF2F-44C6-9BFE-39DBA9203587}" presName="parentText" presStyleLbl="node1" presStyleIdx="2" presStyleCnt="3" custScaleX="143137" custScaleY="164049">
        <dgm:presLayoutVars>
          <dgm:chMax val="0"/>
          <dgm:bulletEnabled val="1"/>
        </dgm:presLayoutVars>
      </dgm:prSet>
      <dgm:spPr/>
    </dgm:pt>
    <dgm:pt modelId="{91B1BEEA-65F5-42A0-ACCD-7A745F775144}" type="pres">
      <dgm:prSet presAssocID="{A791FE92-AF2F-44C6-9BFE-39DBA9203587}" presName="negativeSpace" presStyleCnt="0"/>
      <dgm:spPr/>
    </dgm:pt>
    <dgm:pt modelId="{BC94C98F-F6CA-4965-A6CC-8517A1EECCC9}" type="pres">
      <dgm:prSet presAssocID="{A791FE92-AF2F-44C6-9BFE-39DBA9203587}" presName="childText" presStyleLbl="conFgAcc1" presStyleIdx="2" presStyleCnt="3">
        <dgm:presLayoutVars>
          <dgm:bulletEnabled val="1"/>
        </dgm:presLayoutVars>
      </dgm:prSet>
      <dgm:spPr/>
    </dgm:pt>
  </dgm:ptLst>
  <dgm:cxnLst>
    <dgm:cxn modelId="{932DB70D-68D4-485D-9895-77E041D3BF12}" type="presOf" srcId="{EA30E670-C9C4-4806-9757-F52A3587EB98}" destId="{1C0A6BB8-F84D-4328-8292-A73478AD9DFA}" srcOrd="1" destOrd="0" presId="urn:microsoft.com/office/officeart/2005/8/layout/list1"/>
    <dgm:cxn modelId="{B2FDC50F-586E-459D-A3B3-10E1E948EA96}" type="presOf" srcId="{A791FE92-AF2F-44C6-9BFE-39DBA9203587}" destId="{F4E22029-049D-44BC-9925-3361F4AE9FBA}" srcOrd="0" destOrd="0" presId="urn:microsoft.com/office/officeart/2005/8/layout/list1"/>
    <dgm:cxn modelId="{AB3CFD44-CE7F-4B4E-8DA4-DFD6C06A484C}" type="presOf" srcId="{A791FE92-AF2F-44C6-9BFE-39DBA9203587}" destId="{ABB583DF-B29B-47A3-9444-842FB43F4ADF}" srcOrd="1" destOrd="0" presId="urn:microsoft.com/office/officeart/2005/8/layout/list1"/>
    <dgm:cxn modelId="{22007D4B-1522-4007-807C-A8B812D0B43D}" type="presOf" srcId="{9DCC110D-5FC2-4CDF-A006-EEED72E0284F}" destId="{FE6F263A-2DF5-46D7-93AD-701B947A73E7}" srcOrd="0" destOrd="0" presId="urn:microsoft.com/office/officeart/2005/8/layout/list1"/>
    <dgm:cxn modelId="{D3131173-5AE8-49F9-A7DB-8039C5EAF1C0}" srcId="{9DCC110D-5FC2-4CDF-A006-EEED72E0284F}" destId="{EA30E670-C9C4-4806-9757-F52A3587EB98}" srcOrd="0" destOrd="0" parTransId="{A96C8BFC-F1FA-4602-BEC5-F32311E480FB}" sibTransId="{23D27E92-0CBF-4908-8FB3-A78E14720AA7}"/>
    <dgm:cxn modelId="{2AC3C675-96C0-49D0-B66F-BAA2B554C653}" srcId="{9DCC110D-5FC2-4CDF-A006-EEED72E0284F}" destId="{9A1EB097-9800-4C26-A0A4-E310FCE30CC9}" srcOrd="1" destOrd="0" parTransId="{2E6A8A25-80C0-41B5-8821-18BC6089899E}" sibTransId="{BC2CCCD0-8319-47CC-A19B-08CBA3B74653}"/>
    <dgm:cxn modelId="{5CA24489-0693-4C24-8028-A42ABDCEC803}" type="presOf" srcId="{EA30E670-C9C4-4806-9757-F52A3587EB98}" destId="{4905CF35-3B1E-4091-BFEC-233AFD646F21}" srcOrd="0" destOrd="0" presId="urn:microsoft.com/office/officeart/2005/8/layout/list1"/>
    <dgm:cxn modelId="{1FF11196-EAFE-48BD-9987-2FA05A2AD540}" type="presOf" srcId="{9A1EB097-9800-4C26-A0A4-E310FCE30CC9}" destId="{543BF1EE-0F6F-4CAC-B5A2-EA7BE18AF796}" srcOrd="0" destOrd="0" presId="urn:microsoft.com/office/officeart/2005/8/layout/list1"/>
    <dgm:cxn modelId="{241CB4B0-520A-48CD-992E-FC5E2B3E962C}" srcId="{9DCC110D-5FC2-4CDF-A006-EEED72E0284F}" destId="{A791FE92-AF2F-44C6-9BFE-39DBA9203587}" srcOrd="2" destOrd="0" parTransId="{8B860CC4-BCE1-4B70-B7BF-87ADA0D2C61D}" sibTransId="{EF066722-CD87-494E-84E0-EA2223D8B93D}"/>
    <dgm:cxn modelId="{609B94D1-527A-4714-B6C5-B86FA86E1B54}" type="presOf" srcId="{9A1EB097-9800-4C26-A0A4-E310FCE30CC9}" destId="{039CBD80-B9A2-44FA-A375-56F983055D76}" srcOrd="1" destOrd="0" presId="urn:microsoft.com/office/officeart/2005/8/layout/list1"/>
    <dgm:cxn modelId="{16100B1E-22E1-4480-97FF-D88A250B6DD5}" type="presParOf" srcId="{FE6F263A-2DF5-46D7-93AD-701B947A73E7}" destId="{65B6D223-9BCC-4565-BE39-8ECF6B8518BF}" srcOrd="0" destOrd="0" presId="urn:microsoft.com/office/officeart/2005/8/layout/list1"/>
    <dgm:cxn modelId="{47BD2690-6717-46F3-AA3B-79F509EB0193}" type="presParOf" srcId="{65B6D223-9BCC-4565-BE39-8ECF6B8518BF}" destId="{4905CF35-3B1E-4091-BFEC-233AFD646F21}" srcOrd="0" destOrd="0" presId="urn:microsoft.com/office/officeart/2005/8/layout/list1"/>
    <dgm:cxn modelId="{AC059861-E63F-40F2-9716-DC83E33FBEB5}" type="presParOf" srcId="{65B6D223-9BCC-4565-BE39-8ECF6B8518BF}" destId="{1C0A6BB8-F84D-4328-8292-A73478AD9DFA}" srcOrd="1" destOrd="0" presId="urn:microsoft.com/office/officeart/2005/8/layout/list1"/>
    <dgm:cxn modelId="{2356F065-F726-483C-8861-DEEAF2BA6100}" type="presParOf" srcId="{FE6F263A-2DF5-46D7-93AD-701B947A73E7}" destId="{8CBFA4DD-2F04-4A3D-AC8E-626D58758B3E}" srcOrd="1" destOrd="0" presId="urn:microsoft.com/office/officeart/2005/8/layout/list1"/>
    <dgm:cxn modelId="{AEA39717-9A42-466E-AD5A-D10D7093377D}" type="presParOf" srcId="{FE6F263A-2DF5-46D7-93AD-701B947A73E7}" destId="{2E24353A-72C7-4BC2-A486-E3F436D332F1}" srcOrd="2" destOrd="0" presId="urn:microsoft.com/office/officeart/2005/8/layout/list1"/>
    <dgm:cxn modelId="{5D142B26-559A-4059-82AE-DBADBE49B6C7}" type="presParOf" srcId="{FE6F263A-2DF5-46D7-93AD-701B947A73E7}" destId="{F81A9B18-CF00-4E9B-9928-A2EA04E40BE0}" srcOrd="3" destOrd="0" presId="urn:microsoft.com/office/officeart/2005/8/layout/list1"/>
    <dgm:cxn modelId="{BDC982F1-E23D-4C96-906F-B27E22227FE5}" type="presParOf" srcId="{FE6F263A-2DF5-46D7-93AD-701B947A73E7}" destId="{D43F37AF-BD81-4B22-9B44-ED91A288A0ED}" srcOrd="4" destOrd="0" presId="urn:microsoft.com/office/officeart/2005/8/layout/list1"/>
    <dgm:cxn modelId="{FCB30081-6769-42BA-AD21-C3538D971621}" type="presParOf" srcId="{D43F37AF-BD81-4B22-9B44-ED91A288A0ED}" destId="{543BF1EE-0F6F-4CAC-B5A2-EA7BE18AF796}" srcOrd="0" destOrd="0" presId="urn:microsoft.com/office/officeart/2005/8/layout/list1"/>
    <dgm:cxn modelId="{E46B5D36-6528-4AB5-9183-F1A71AC1F176}" type="presParOf" srcId="{D43F37AF-BD81-4B22-9B44-ED91A288A0ED}" destId="{039CBD80-B9A2-44FA-A375-56F983055D76}" srcOrd="1" destOrd="0" presId="urn:microsoft.com/office/officeart/2005/8/layout/list1"/>
    <dgm:cxn modelId="{F923B4A5-54D6-48C0-8130-1B83570DA14D}" type="presParOf" srcId="{FE6F263A-2DF5-46D7-93AD-701B947A73E7}" destId="{183A4201-FF72-4B7A-BB2B-5EA204071A61}" srcOrd="5" destOrd="0" presId="urn:microsoft.com/office/officeart/2005/8/layout/list1"/>
    <dgm:cxn modelId="{2E10EBE9-D96F-4063-AB99-BDDA7988401A}" type="presParOf" srcId="{FE6F263A-2DF5-46D7-93AD-701B947A73E7}" destId="{E74EDC2F-E817-4177-A079-3315A66274CC}" srcOrd="6" destOrd="0" presId="urn:microsoft.com/office/officeart/2005/8/layout/list1"/>
    <dgm:cxn modelId="{4444DAAD-86EA-4BC3-8A5A-D82E2D169DA6}" type="presParOf" srcId="{FE6F263A-2DF5-46D7-93AD-701B947A73E7}" destId="{7A437D5E-F234-40DE-88C2-A5D6EB429CA0}" srcOrd="7" destOrd="0" presId="urn:microsoft.com/office/officeart/2005/8/layout/list1"/>
    <dgm:cxn modelId="{9A64FDFF-E4E6-4B2D-B0AA-09075F10E3E3}" type="presParOf" srcId="{FE6F263A-2DF5-46D7-93AD-701B947A73E7}" destId="{F305E048-9F59-4EE5-9827-0186AD29860B}" srcOrd="8" destOrd="0" presId="urn:microsoft.com/office/officeart/2005/8/layout/list1"/>
    <dgm:cxn modelId="{17FA75F3-C3CC-4B33-AFD4-FA11ACC29D36}" type="presParOf" srcId="{F305E048-9F59-4EE5-9827-0186AD29860B}" destId="{F4E22029-049D-44BC-9925-3361F4AE9FBA}" srcOrd="0" destOrd="0" presId="urn:microsoft.com/office/officeart/2005/8/layout/list1"/>
    <dgm:cxn modelId="{A35826DE-8FCA-4D1F-A596-174102E7F34D}" type="presParOf" srcId="{F305E048-9F59-4EE5-9827-0186AD29860B}" destId="{ABB583DF-B29B-47A3-9444-842FB43F4ADF}" srcOrd="1" destOrd="0" presId="urn:microsoft.com/office/officeart/2005/8/layout/list1"/>
    <dgm:cxn modelId="{0E44424E-7A4B-4316-AEA8-7A3C3A5E231F}" type="presParOf" srcId="{FE6F263A-2DF5-46D7-93AD-701B947A73E7}" destId="{91B1BEEA-65F5-42A0-ACCD-7A745F775144}" srcOrd="9" destOrd="0" presId="urn:microsoft.com/office/officeart/2005/8/layout/list1"/>
    <dgm:cxn modelId="{86EE58DF-A3C9-4F42-9AA2-9F287D70CF7F}" type="presParOf" srcId="{FE6F263A-2DF5-46D7-93AD-701B947A73E7}" destId="{BC94C98F-F6CA-4965-A6CC-8517A1EECCC9}" srcOrd="10"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8B0AF1-E45C-4C14-9264-19177D423F93}" type="doc">
      <dgm:prSet loTypeId="urn:microsoft.com/office/officeart/2005/8/layout/list1" loCatId="list" qsTypeId="urn:microsoft.com/office/officeart/2005/8/quickstyle/3d5" qsCatId="3D" csTypeId="urn:microsoft.com/office/officeart/2005/8/colors/colorful2" csCatId="colorful" phldr="0"/>
      <dgm:spPr/>
      <dgm:t>
        <a:bodyPr/>
        <a:lstStyle/>
        <a:p>
          <a:endParaRPr lang="en-PH"/>
        </a:p>
      </dgm:t>
    </dgm:pt>
    <dgm:pt modelId="{C7903A79-6ABE-4E41-9FAC-745028925320}">
      <dgm:prSet phldrT="[Text]" phldr="1"/>
      <dgm:spPr/>
      <dgm:t>
        <a:bodyPr/>
        <a:lstStyle/>
        <a:p>
          <a:endParaRPr lang="en-PH"/>
        </a:p>
      </dgm:t>
    </dgm:pt>
    <dgm:pt modelId="{6C030AC4-866A-4581-92B8-A873079A2A62}" type="parTrans" cxnId="{8B5948F9-1CC0-4CCE-AB5A-6F4CD806C4CB}">
      <dgm:prSet/>
      <dgm:spPr/>
      <dgm:t>
        <a:bodyPr/>
        <a:lstStyle/>
        <a:p>
          <a:endParaRPr lang="en-PH"/>
        </a:p>
      </dgm:t>
    </dgm:pt>
    <dgm:pt modelId="{0BD002D0-C587-44CB-BCA8-A26C406CF5AE}" type="sibTrans" cxnId="{8B5948F9-1CC0-4CCE-AB5A-6F4CD806C4CB}">
      <dgm:prSet/>
      <dgm:spPr/>
      <dgm:t>
        <a:bodyPr/>
        <a:lstStyle/>
        <a:p>
          <a:endParaRPr lang="en-PH"/>
        </a:p>
      </dgm:t>
    </dgm:pt>
    <dgm:pt modelId="{DFCCE1D3-B1D4-4C68-9BE2-4A90C66F27C1}">
      <dgm:prSet phldrT="[Text]" phldr="1"/>
      <dgm:spPr/>
      <dgm:t>
        <a:bodyPr/>
        <a:lstStyle/>
        <a:p>
          <a:endParaRPr lang="en-PH"/>
        </a:p>
      </dgm:t>
    </dgm:pt>
    <dgm:pt modelId="{3A8B0193-21CF-4482-8652-66CC2E24D4D8}" type="parTrans" cxnId="{73159E0A-E4FB-4021-A7DA-6B3099223D61}">
      <dgm:prSet/>
      <dgm:spPr/>
      <dgm:t>
        <a:bodyPr/>
        <a:lstStyle/>
        <a:p>
          <a:endParaRPr lang="en-PH"/>
        </a:p>
      </dgm:t>
    </dgm:pt>
    <dgm:pt modelId="{B0437DAA-DDA5-45ED-A1DB-2E632C8AC799}" type="sibTrans" cxnId="{73159E0A-E4FB-4021-A7DA-6B3099223D61}">
      <dgm:prSet/>
      <dgm:spPr/>
      <dgm:t>
        <a:bodyPr/>
        <a:lstStyle/>
        <a:p>
          <a:endParaRPr lang="en-PH"/>
        </a:p>
      </dgm:t>
    </dgm:pt>
    <dgm:pt modelId="{F0129018-3BE3-4C82-BC05-C20AF95A54A6}">
      <dgm:prSet phldrT="[Text]" phldr="1"/>
      <dgm:spPr/>
      <dgm:t>
        <a:bodyPr/>
        <a:lstStyle/>
        <a:p>
          <a:endParaRPr lang="en-PH"/>
        </a:p>
      </dgm:t>
    </dgm:pt>
    <dgm:pt modelId="{52946C12-3E3C-4A61-BDB1-84D73189D1F7}" type="parTrans" cxnId="{7A23B03A-BCFA-46B0-B7C2-3882E67DFCA6}">
      <dgm:prSet/>
      <dgm:spPr/>
      <dgm:t>
        <a:bodyPr/>
        <a:lstStyle/>
        <a:p>
          <a:endParaRPr lang="en-PH"/>
        </a:p>
      </dgm:t>
    </dgm:pt>
    <dgm:pt modelId="{F5B6A5E6-C8DD-4265-A9CC-E473784664DC}" type="sibTrans" cxnId="{7A23B03A-BCFA-46B0-B7C2-3882E67DFCA6}">
      <dgm:prSet/>
      <dgm:spPr/>
      <dgm:t>
        <a:bodyPr/>
        <a:lstStyle/>
        <a:p>
          <a:endParaRPr lang="en-PH"/>
        </a:p>
      </dgm:t>
    </dgm:pt>
    <dgm:pt modelId="{93A7703F-F1E6-4AB0-B36A-81513C21D492}" type="pres">
      <dgm:prSet presAssocID="{698B0AF1-E45C-4C14-9264-19177D423F93}" presName="linear" presStyleCnt="0">
        <dgm:presLayoutVars>
          <dgm:dir/>
          <dgm:animLvl val="lvl"/>
          <dgm:resizeHandles val="exact"/>
        </dgm:presLayoutVars>
      </dgm:prSet>
      <dgm:spPr/>
    </dgm:pt>
    <dgm:pt modelId="{D7E1AB66-1C40-4A5E-88CE-679AB065BECB}" type="pres">
      <dgm:prSet presAssocID="{C7903A79-6ABE-4E41-9FAC-745028925320}" presName="parentLin" presStyleCnt="0"/>
      <dgm:spPr/>
    </dgm:pt>
    <dgm:pt modelId="{5F80EEF1-1BEF-4E2C-827B-5428D3619BBF}" type="pres">
      <dgm:prSet presAssocID="{C7903A79-6ABE-4E41-9FAC-745028925320}" presName="parentLeftMargin" presStyleLbl="node1" presStyleIdx="0" presStyleCnt="3"/>
      <dgm:spPr/>
    </dgm:pt>
    <dgm:pt modelId="{55479841-EBEB-45EF-BC92-5B9748937CEB}" type="pres">
      <dgm:prSet presAssocID="{C7903A79-6ABE-4E41-9FAC-745028925320}" presName="parentText" presStyleLbl="node1" presStyleIdx="0" presStyleCnt="3" custLinFactNeighborY="-2217">
        <dgm:presLayoutVars>
          <dgm:chMax val="0"/>
          <dgm:bulletEnabled val="1"/>
        </dgm:presLayoutVars>
      </dgm:prSet>
      <dgm:spPr/>
    </dgm:pt>
    <dgm:pt modelId="{87778DD5-4189-40ED-955C-47363AC3EA72}" type="pres">
      <dgm:prSet presAssocID="{C7903A79-6ABE-4E41-9FAC-745028925320}" presName="negativeSpace" presStyleCnt="0"/>
      <dgm:spPr/>
    </dgm:pt>
    <dgm:pt modelId="{8D3AE06E-7903-4FE2-B532-F761A1417E1B}" type="pres">
      <dgm:prSet presAssocID="{C7903A79-6ABE-4E41-9FAC-745028925320}" presName="childText" presStyleLbl="conFgAcc1" presStyleIdx="0" presStyleCnt="3">
        <dgm:presLayoutVars>
          <dgm:bulletEnabled val="1"/>
        </dgm:presLayoutVars>
      </dgm:prSet>
      <dgm:spPr/>
    </dgm:pt>
    <dgm:pt modelId="{A9A6AE7C-01CB-406C-96C4-F5A727EC87D8}" type="pres">
      <dgm:prSet presAssocID="{0BD002D0-C587-44CB-BCA8-A26C406CF5AE}" presName="spaceBetweenRectangles" presStyleCnt="0"/>
      <dgm:spPr/>
    </dgm:pt>
    <dgm:pt modelId="{6373F017-3E48-4331-9661-6DFC70EF8E17}" type="pres">
      <dgm:prSet presAssocID="{DFCCE1D3-B1D4-4C68-9BE2-4A90C66F27C1}" presName="parentLin" presStyleCnt="0"/>
      <dgm:spPr/>
    </dgm:pt>
    <dgm:pt modelId="{5B11D38B-B8F6-4286-B2ED-460D95BD70D2}" type="pres">
      <dgm:prSet presAssocID="{DFCCE1D3-B1D4-4C68-9BE2-4A90C66F27C1}" presName="parentLeftMargin" presStyleLbl="node1" presStyleIdx="0" presStyleCnt="3"/>
      <dgm:spPr/>
    </dgm:pt>
    <dgm:pt modelId="{E969A22B-0FB3-4C88-841A-9EB07B9D7049}" type="pres">
      <dgm:prSet presAssocID="{DFCCE1D3-B1D4-4C68-9BE2-4A90C66F27C1}" presName="parentText" presStyleLbl="node1" presStyleIdx="1" presStyleCnt="3">
        <dgm:presLayoutVars>
          <dgm:chMax val="0"/>
          <dgm:bulletEnabled val="1"/>
        </dgm:presLayoutVars>
      </dgm:prSet>
      <dgm:spPr/>
    </dgm:pt>
    <dgm:pt modelId="{851CA343-2CA6-41CB-B57C-F12162EE1033}" type="pres">
      <dgm:prSet presAssocID="{DFCCE1D3-B1D4-4C68-9BE2-4A90C66F27C1}" presName="negativeSpace" presStyleCnt="0"/>
      <dgm:spPr/>
    </dgm:pt>
    <dgm:pt modelId="{9A663C88-4C30-4320-B3BC-7BC8FD62A177}" type="pres">
      <dgm:prSet presAssocID="{DFCCE1D3-B1D4-4C68-9BE2-4A90C66F27C1}" presName="childText" presStyleLbl="conFgAcc1" presStyleIdx="1" presStyleCnt="3">
        <dgm:presLayoutVars>
          <dgm:bulletEnabled val="1"/>
        </dgm:presLayoutVars>
      </dgm:prSet>
      <dgm:spPr/>
    </dgm:pt>
    <dgm:pt modelId="{C598606B-390F-4736-91BE-935524BF3AE0}" type="pres">
      <dgm:prSet presAssocID="{B0437DAA-DDA5-45ED-A1DB-2E632C8AC799}" presName="spaceBetweenRectangles" presStyleCnt="0"/>
      <dgm:spPr/>
    </dgm:pt>
    <dgm:pt modelId="{34513D36-BC49-41E5-B861-AF3654D841B6}" type="pres">
      <dgm:prSet presAssocID="{F0129018-3BE3-4C82-BC05-C20AF95A54A6}" presName="parentLin" presStyleCnt="0"/>
      <dgm:spPr/>
    </dgm:pt>
    <dgm:pt modelId="{B79D0465-9F1E-48F9-B705-EE58ECB2B45E}" type="pres">
      <dgm:prSet presAssocID="{F0129018-3BE3-4C82-BC05-C20AF95A54A6}" presName="parentLeftMargin" presStyleLbl="node1" presStyleIdx="1" presStyleCnt="3"/>
      <dgm:spPr/>
    </dgm:pt>
    <dgm:pt modelId="{21842E73-B71D-41B6-BAA8-37FBAFE52497}" type="pres">
      <dgm:prSet presAssocID="{F0129018-3BE3-4C82-BC05-C20AF95A54A6}" presName="parentText" presStyleLbl="node1" presStyleIdx="2" presStyleCnt="3">
        <dgm:presLayoutVars>
          <dgm:chMax val="0"/>
          <dgm:bulletEnabled val="1"/>
        </dgm:presLayoutVars>
      </dgm:prSet>
      <dgm:spPr/>
    </dgm:pt>
    <dgm:pt modelId="{854F19A6-0F13-4B96-8ECD-BEAB28AFB361}" type="pres">
      <dgm:prSet presAssocID="{F0129018-3BE3-4C82-BC05-C20AF95A54A6}" presName="negativeSpace" presStyleCnt="0"/>
      <dgm:spPr/>
    </dgm:pt>
    <dgm:pt modelId="{B85338D5-9C4B-47B1-9272-837E311D6E2C}" type="pres">
      <dgm:prSet presAssocID="{F0129018-3BE3-4C82-BC05-C20AF95A54A6}" presName="childText" presStyleLbl="conFgAcc1" presStyleIdx="2" presStyleCnt="3">
        <dgm:presLayoutVars>
          <dgm:bulletEnabled val="1"/>
        </dgm:presLayoutVars>
      </dgm:prSet>
      <dgm:spPr/>
    </dgm:pt>
  </dgm:ptLst>
  <dgm:cxnLst>
    <dgm:cxn modelId="{73159E0A-E4FB-4021-A7DA-6B3099223D61}" srcId="{698B0AF1-E45C-4C14-9264-19177D423F93}" destId="{DFCCE1D3-B1D4-4C68-9BE2-4A90C66F27C1}" srcOrd="1" destOrd="0" parTransId="{3A8B0193-21CF-4482-8652-66CC2E24D4D8}" sibTransId="{B0437DAA-DDA5-45ED-A1DB-2E632C8AC799}"/>
    <dgm:cxn modelId="{E6012A31-B152-4594-8EF1-2686E8475F03}" type="presOf" srcId="{F0129018-3BE3-4C82-BC05-C20AF95A54A6}" destId="{B79D0465-9F1E-48F9-B705-EE58ECB2B45E}" srcOrd="0" destOrd="0" presId="urn:microsoft.com/office/officeart/2005/8/layout/list1"/>
    <dgm:cxn modelId="{7A23B03A-BCFA-46B0-B7C2-3882E67DFCA6}" srcId="{698B0AF1-E45C-4C14-9264-19177D423F93}" destId="{F0129018-3BE3-4C82-BC05-C20AF95A54A6}" srcOrd="2" destOrd="0" parTransId="{52946C12-3E3C-4A61-BDB1-84D73189D1F7}" sibTransId="{F5B6A5E6-C8DD-4265-A9CC-E473784664DC}"/>
    <dgm:cxn modelId="{7835F95B-8C75-429D-8321-3ABACAE73940}" type="presOf" srcId="{C7903A79-6ABE-4E41-9FAC-745028925320}" destId="{55479841-EBEB-45EF-BC92-5B9748937CEB}" srcOrd="1" destOrd="0" presId="urn:microsoft.com/office/officeart/2005/8/layout/list1"/>
    <dgm:cxn modelId="{7CD1776F-C588-4AE7-ADFC-4A40C36A5A06}" type="presOf" srcId="{C7903A79-6ABE-4E41-9FAC-745028925320}" destId="{5F80EEF1-1BEF-4E2C-827B-5428D3619BBF}" srcOrd="0" destOrd="0" presId="urn:microsoft.com/office/officeart/2005/8/layout/list1"/>
    <dgm:cxn modelId="{635E7093-B849-4513-AFE4-DC1D4E092CA2}" type="presOf" srcId="{F0129018-3BE3-4C82-BC05-C20AF95A54A6}" destId="{21842E73-B71D-41B6-BAA8-37FBAFE52497}" srcOrd="1" destOrd="0" presId="urn:microsoft.com/office/officeart/2005/8/layout/list1"/>
    <dgm:cxn modelId="{4CBCF5B0-5CE5-4CAB-9CCD-41F1378F6A55}" type="presOf" srcId="{DFCCE1D3-B1D4-4C68-9BE2-4A90C66F27C1}" destId="{E969A22B-0FB3-4C88-841A-9EB07B9D7049}" srcOrd="1" destOrd="0" presId="urn:microsoft.com/office/officeart/2005/8/layout/list1"/>
    <dgm:cxn modelId="{7A1933DB-2818-4385-93F9-A43D84A70CDE}" type="presOf" srcId="{DFCCE1D3-B1D4-4C68-9BE2-4A90C66F27C1}" destId="{5B11D38B-B8F6-4286-B2ED-460D95BD70D2}" srcOrd="0" destOrd="0" presId="urn:microsoft.com/office/officeart/2005/8/layout/list1"/>
    <dgm:cxn modelId="{8B5948F9-1CC0-4CCE-AB5A-6F4CD806C4CB}" srcId="{698B0AF1-E45C-4C14-9264-19177D423F93}" destId="{C7903A79-6ABE-4E41-9FAC-745028925320}" srcOrd="0" destOrd="0" parTransId="{6C030AC4-866A-4581-92B8-A873079A2A62}" sibTransId="{0BD002D0-C587-44CB-BCA8-A26C406CF5AE}"/>
    <dgm:cxn modelId="{359DD5FF-1231-4410-8E75-0F11DF100A05}" type="presOf" srcId="{698B0AF1-E45C-4C14-9264-19177D423F93}" destId="{93A7703F-F1E6-4AB0-B36A-81513C21D492}" srcOrd="0" destOrd="0" presId="urn:microsoft.com/office/officeart/2005/8/layout/list1"/>
    <dgm:cxn modelId="{3B677437-FA9D-49C9-B74E-A39520A75DED}" type="presParOf" srcId="{93A7703F-F1E6-4AB0-B36A-81513C21D492}" destId="{D7E1AB66-1C40-4A5E-88CE-679AB065BECB}" srcOrd="0" destOrd="0" presId="urn:microsoft.com/office/officeart/2005/8/layout/list1"/>
    <dgm:cxn modelId="{7B4F3F41-FB1E-4B81-8993-E29931562EA8}" type="presParOf" srcId="{D7E1AB66-1C40-4A5E-88CE-679AB065BECB}" destId="{5F80EEF1-1BEF-4E2C-827B-5428D3619BBF}" srcOrd="0" destOrd="0" presId="urn:microsoft.com/office/officeart/2005/8/layout/list1"/>
    <dgm:cxn modelId="{B19E9088-5571-48B6-8174-E64167A0887C}" type="presParOf" srcId="{D7E1AB66-1C40-4A5E-88CE-679AB065BECB}" destId="{55479841-EBEB-45EF-BC92-5B9748937CEB}" srcOrd="1" destOrd="0" presId="urn:microsoft.com/office/officeart/2005/8/layout/list1"/>
    <dgm:cxn modelId="{B9832A72-D46F-467A-ABB5-FE1939D8852E}" type="presParOf" srcId="{93A7703F-F1E6-4AB0-B36A-81513C21D492}" destId="{87778DD5-4189-40ED-955C-47363AC3EA72}" srcOrd="1" destOrd="0" presId="urn:microsoft.com/office/officeart/2005/8/layout/list1"/>
    <dgm:cxn modelId="{270B45DB-F569-463B-B83B-9A0ABCC9480F}" type="presParOf" srcId="{93A7703F-F1E6-4AB0-B36A-81513C21D492}" destId="{8D3AE06E-7903-4FE2-B532-F761A1417E1B}" srcOrd="2" destOrd="0" presId="urn:microsoft.com/office/officeart/2005/8/layout/list1"/>
    <dgm:cxn modelId="{4E283825-4A88-427E-8639-F0DB6C64ED4B}" type="presParOf" srcId="{93A7703F-F1E6-4AB0-B36A-81513C21D492}" destId="{A9A6AE7C-01CB-406C-96C4-F5A727EC87D8}" srcOrd="3" destOrd="0" presId="urn:microsoft.com/office/officeart/2005/8/layout/list1"/>
    <dgm:cxn modelId="{9E6021C4-B278-474C-8810-20E4E7492328}" type="presParOf" srcId="{93A7703F-F1E6-4AB0-B36A-81513C21D492}" destId="{6373F017-3E48-4331-9661-6DFC70EF8E17}" srcOrd="4" destOrd="0" presId="urn:microsoft.com/office/officeart/2005/8/layout/list1"/>
    <dgm:cxn modelId="{D81E3A21-8086-42EE-B0A3-6A0338843755}" type="presParOf" srcId="{6373F017-3E48-4331-9661-6DFC70EF8E17}" destId="{5B11D38B-B8F6-4286-B2ED-460D95BD70D2}" srcOrd="0" destOrd="0" presId="urn:microsoft.com/office/officeart/2005/8/layout/list1"/>
    <dgm:cxn modelId="{52500A8D-C4D0-41E0-BB4A-AB8DFF75374E}" type="presParOf" srcId="{6373F017-3E48-4331-9661-6DFC70EF8E17}" destId="{E969A22B-0FB3-4C88-841A-9EB07B9D7049}" srcOrd="1" destOrd="0" presId="urn:microsoft.com/office/officeart/2005/8/layout/list1"/>
    <dgm:cxn modelId="{8A63500B-A40D-40AE-9593-0BB20D52BDCC}" type="presParOf" srcId="{93A7703F-F1E6-4AB0-B36A-81513C21D492}" destId="{851CA343-2CA6-41CB-B57C-F12162EE1033}" srcOrd="5" destOrd="0" presId="urn:microsoft.com/office/officeart/2005/8/layout/list1"/>
    <dgm:cxn modelId="{EEDAC790-5CDF-4406-84D8-564E0997C76B}" type="presParOf" srcId="{93A7703F-F1E6-4AB0-B36A-81513C21D492}" destId="{9A663C88-4C30-4320-B3BC-7BC8FD62A177}" srcOrd="6" destOrd="0" presId="urn:microsoft.com/office/officeart/2005/8/layout/list1"/>
    <dgm:cxn modelId="{AD1DB498-383E-4CA0-80BD-5301EA86E99C}" type="presParOf" srcId="{93A7703F-F1E6-4AB0-B36A-81513C21D492}" destId="{C598606B-390F-4736-91BE-935524BF3AE0}" srcOrd="7" destOrd="0" presId="urn:microsoft.com/office/officeart/2005/8/layout/list1"/>
    <dgm:cxn modelId="{880EDFFA-166E-4E8A-9F84-142799763EB0}" type="presParOf" srcId="{93A7703F-F1E6-4AB0-B36A-81513C21D492}" destId="{34513D36-BC49-41E5-B861-AF3654D841B6}" srcOrd="8" destOrd="0" presId="urn:microsoft.com/office/officeart/2005/8/layout/list1"/>
    <dgm:cxn modelId="{2D274F71-16F1-4945-933A-46C932291E5B}" type="presParOf" srcId="{34513D36-BC49-41E5-B861-AF3654D841B6}" destId="{B79D0465-9F1E-48F9-B705-EE58ECB2B45E}" srcOrd="0" destOrd="0" presId="urn:microsoft.com/office/officeart/2005/8/layout/list1"/>
    <dgm:cxn modelId="{632ABB0B-E839-4CF1-8599-6AFF7B3EF7DA}" type="presParOf" srcId="{34513D36-BC49-41E5-B861-AF3654D841B6}" destId="{21842E73-B71D-41B6-BAA8-37FBAFE52497}" srcOrd="1" destOrd="0" presId="urn:microsoft.com/office/officeart/2005/8/layout/list1"/>
    <dgm:cxn modelId="{CC12EBD9-F10B-48F3-95ED-7FFFD23119E8}" type="presParOf" srcId="{93A7703F-F1E6-4AB0-B36A-81513C21D492}" destId="{854F19A6-0F13-4B96-8ECD-BEAB28AFB361}" srcOrd="9" destOrd="0" presId="urn:microsoft.com/office/officeart/2005/8/layout/list1"/>
    <dgm:cxn modelId="{C1C6D809-73E4-4AB9-8F0A-26DBFF1812F5}" type="presParOf" srcId="{93A7703F-F1E6-4AB0-B36A-81513C21D492}" destId="{B85338D5-9C4B-47B1-9272-837E311D6E2C}"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EE4DC1-3498-40B4-AB0D-05EBBDC07808}"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en-PH"/>
        </a:p>
      </dgm:t>
    </dgm:pt>
    <dgm:pt modelId="{07C967AD-ABE2-4E42-9F49-A5DF40BEDF04}">
      <dgm:prSet phldrT="[Text]"/>
      <dgm:spPr/>
      <dgm:t>
        <a:bodyPr/>
        <a:lstStyle/>
        <a:p>
          <a:endParaRPr lang="en-PH"/>
        </a:p>
      </dgm:t>
    </dgm:pt>
    <dgm:pt modelId="{09EE02A4-A8D2-474E-AF85-163A58240EDD}" type="parTrans" cxnId="{E8BE1F3F-045E-49FA-9635-001630004D1C}">
      <dgm:prSet/>
      <dgm:spPr/>
      <dgm:t>
        <a:bodyPr/>
        <a:lstStyle/>
        <a:p>
          <a:endParaRPr lang="en-PH"/>
        </a:p>
      </dgm:t>
    </dgm:pt>
    <dgm:pt modelId="{E8765D0B-24A7-40FB-B748-A9C5BC3760D9}" type="sibTrans" cxnId="{E8BE1F3F-045E-49FA-9635-001630004D1C}">
      <dgm:prSet/>
      <dgm:spPr/>
      <dgm:t>
        <a:bodyPr/>
        <a:lstStyle/>
        <a:p>
          <a:endParaRPr lang="en-PH"/>
        </a:p>
      </dgm:t>
    </dgm:pt>
    <dgm:pt modelId="{DB1BCC56-AF2C-4243-B7D5-329B51FDBEFC}">
      <dgm:prSet phldrT="[Text]" phldr="1"/>
      <dgm:spPr/>
      <dgm:t>
        <a:bodyPr/>
        <a:lstStyle/>
        <a:p>
          <a:endParaRPr lang="en-PH"/>
        </a:p>
      </dgm:t>
    </dgm:pt>
    <dgm:pt modelId="{74CFBF47-5785-47B5-9D77-39181F1AA199}" type="parTrans" cxnId="{90788684-EE04-4F3B-BBE4-BDD1EB8852B8}">
      <dgm:prSet/>
      <dgm:spPr/>
      <dgm:t>
        <a:bodyPr/>
        <a:lstStyle/>
        <a:p>
          <a:endParaRPr lang="en-PH"/>
        </a:p>
      </dgm:t>
    </dgm:pt>
    <dgm:pt modelId="{B48BDD99-8395-4CE7-9CD4-898508E3587C}" type="sibTrans" cxnId="{90788684-EE04-4F3B-BBE4-BDD1EB8852B8}">
      <dgm:prSet/>
      <dgm:spPr/>
      <dgm:t>
        <a:bodyPr/>
        <a:lstStyle/>
        <a:p>
          <a:endParaRPr lang="en-PH"/>
        </a:p>
      </dgm:t>
    </dgm:pt>
    <dgm:pt modelId="{C15E2687-25CC-4340-B903-A85B76562A49}">
      <dgm:prSet phldrT="[Text]" phldr="1"/>
      <dgm:spPr/>
      <dgm:t>
        <a:bodyPr/>
        <a:lstStyle/>
        <a:p>
          <a:endParaRPr lang="en-PH"/>
        </a:p>
      </dgm:t>
    </dgm:pt>
    <dgm:pt modelId="{4EF87D83-CE84-4447-8DDF-DD789D4691EB}" type="parTrans" cxnId="{1597C629-DD4C-4436-B12E-B76799966927}">
      <dgm:prSet/>
      <dgm:spPr/>
      <dgm:t>
        <a:bodyPr/>
        <a:lstStyle/>
        <a:p>
          <a:endParaRPr lang="en-PH"/>
        </a:p>
      </dgm:t>
    </dgm:pt>
    <dgm:pt modelId="{6174A9E0-A492-4496-A6C4-B3F1816D72CF}" type="sibTrans" cxnId="{1597C629-DD4C-4436-B12E-B76799966927}">
      <dgm:prSet/>
      <dgm:spPr/>
      <dgm:t>
        <a:bodyPr/>
        <a:lstStyle/>
        <a:p>
          <a:endParaRPr lang="en-PH"/>
        </a:p>
      </dgm:t>
    </dgm:pt>
    <dgm:pt modelId="{C03F2BCD-8B2F-48C8-8172-4D59E6C3EA44}" type="pres">
      <dgm:prSet presAssocID="{D6EE4DC1-3498-40B4-AB0D-05EBBDC07808}" presName="Name0" presStyleCnt="0">
        <dgm:presLayoutVars>
          <dgm:chMax val="7"/>
          <dgm:chPref val="7"/>
          <dgm:dir/>
        </dgm:presLayoutVars>
      </dgm:prSet>
      <dgm:spPr/>
    </dgm:pt>
    <dgm:pt modelId="{2567DF31-EA0B-4D72-A9A4-280BBCC30C6B}" type="pres">
      <dgm:prSet presAssocID="{D6EE4DC1-3498-40B4-AB0D-05EBBDC07808}" presName="Name1" presStyleCnt="0"/>
      <dgm:spPr/>
    </dgm:pt>
    <dgm:pt modelId="{73CF8DB1-A549-4D28-ACD6-2ECD196B1472}" type="pres">
      <dgm:prSet presAssocID="{D6EE4DC1-3498-40B4-AB0D-05EBBDC07808}" presName="cycle" presStyleCnt="0"/>
      <dgm:spPr/>
    </dgm:pt>
    <dgm:pt modelId="{BBB58B8D-7365-474C-B8A2-8148760F91DB}" type="pres">
      <dgm:prSet presAssocID="{D6EE4DC1-3498-40B4-AB0D-05EBBDC07808}" presName="srcNode" presStyleLbl="node1" presStyleIdx="0" presStyleCnt="3"/>
      <dgm:spPr/>
    </dgm:pt>
    <dgm:pt modelId="{0A6DF651-26C1-4B1B-8F98-833225B6D8B0}" type="pres">
      <dgm:prSet presAssocID="{D6EE4DC1-3498-40B4-AB0D-05EBBDC07808}" presName="conn" presStyleLbl="parChTrans1D2" presStyleIdx="0" presStyleCnt="1"/>
      <dgm:spPr/>
    </dgm:pt>
    <dgm:pt modelId="{A45BFA92-F02C-42E8-8FE7-5F574B539457}" type="pres">
      <dgm:prSet presAssocID="{D6EE4DC1-3498-40B4-AB0D-05EBBDC07808}" presName="extraNode" presStyleLbl="node1" presStyleIdx="0" presStyleCnt="3"/>
      <dgm:spPr/>
    </dgm:pt>
    <dgm:pt modelId="{BB25D760-1C90-432F-B584-928A986DD1AB}" type="pres">
      <dgm:prSet presAssocID="{D6EE4DC1-3498-40B4-AB0D-05EBBDC07808}" presName="dstNode" presStyleLbl="node1" presStyleIdx="0" presStyleCnt="3"/>
      <dgm:spPr/>
    </dgm:pt>
    <dgm:pt modelId="{6FF9A778-94EC-4965-9587-1D3BCD5839F2}" type="pres">
      <dgm:prSet presAssocID="{07C967AD-ABE2-4E42-9F49-A5DF40BEDF04}" presName="text_1" presStyleLbl="node1" presStyleIdx="0" presStyleCnt="3">
        <dgm:presLayoutVars>
          <dgm:bulletEnabled val="1"/>
        </dgm:presLayoutVars>
      </dgm:prSet>
      <dgm:spPr/>
    </dgm:pt>
    <dgm:pt modelId="{5BF4C736-6D58-4234-82EC-3AD3404E938A}" type="pres">
      <dgm:prSet presAssocID="{07C967AD-ABE2-4E42-9F49-A5DF40BEDF04}" presName="accent_1" presStyleCnt="0"/>
      <dgm:spPr/>
    </dgm:pt>
    <dgm:pt modelId="{283324B8-1663-4D40-B860-A2410AE27A94}" type="pres">
      <dgm:prSet presAssocID="{07C967AD-ABE2-4E42-9F49-A5DF40BEDF04}" presName="accentRepeatNode" presStyleLbl="solidFgAcc1" presStyleIdx="0" presStyleCnt="3"/>
      <dgm:spPr/>
    </dgm:pt>
    <dgm:pt modelId="{1B5B435D-5ABD-421A-9B4F-2AAFD5442F68}" type="pres">
      <dgm:prSet presAssocID="{DB1BCC56-AF2C-4243-B7D5-329B51FDBEFC}" presName="text_2" presStyleLbl="node1" presStyleIdx="1" presStyleCnt="3">
        <dgm:presLayoutVars>
          <dgm:bulletEnabled val="1"/>
        </dgm:presLayoutVars>
      </dgm:prSet>
      <dgm:spPr/>
    </dgm:pt>
    <dgm:pt modelId="{F4BA75BF-31BF-4553-9859-13EF0CB8AFAB}" type="pres">
      <dgm:prSet presAssocID="{DB1BCC56-AF2C-4243-B7D5-329B51FDBEFC}" presName="accent_2" presStyleCnt="0"/>
      <dgm:spPr/>
    </dgm:pt>
    <dgm:pt modelId="{6C72EE2C-8F65-4012-85F5-ACA172D17254}" type="pres">
      <dgm:prSet presAssocID="{DB1BCC56-AF2C-4243-B7D5-329B51FDBEFC}" presName="accentRepeatNode" presStyleLbl="solidFgAcc1" presStyleIdx="1" presStyleCnt="3"/>
      <dgm:spPr/>
    </dgm:pt>
    <dgm:pt modelId="{3AA4BD96-0574-4229-9306-0D34709C83D2}" type="pres">
      <dgm:prSet presAssocID="{C15E2687-25CC-4340-B903-A85B76562A49}" presName="text_3" presStyleLbl="node1" presStyleIdx="2" presStyleCnt="3">
        <dgm:presLayoutVars>
          <dgm:bulletEnabled val="1"/>
        </dgm:presLayoutVars>
      </dgm:prSet>
      <dgm:spPr/>
    </dgm:pt>
    <dgm:pt modelId="{86A4E8C6-8B3D-4DBA-9F8C-8A71BDF1ADBA}" type="pres">
      <dgm:prSet presAssocID="{C15E2687-25CC-4340-B903-A85B76562A49}" presName="accent_3" presStyleCnt="0"/>
      <dgm:spPr/>
    </dgm:pt>
    <dgm:pt modelId="{D9D92466-2FAD-4EA3-8079-6CF6F253854C}" type="pres">
      <dgm:prSet presAssocID="{C15E2687-25CC-4340-B903-A85B76562A49}" presName="accentRepeatNode" presStyleLbl="solidFgAcc1" presStyleIdx="2" presStyleCnt="3"/>
      <dgm:spPr/>
    </dgm:pt>
  </dgm:ptLst>
  <dgm:cxnLst>
    <dgm:cxn modelId="{50194412-6B17-4B6A-A8E8-DF083495054E}" type="presOf" srcId="{07C967AD-ABE2-4E42-9F49-A5DF40BEDF04}" destId="{6FF9A778-94EC-4965-9587-1D3BCD5839F2}" srcOrd="0" destOrd="0" presId="urn:microsoft.com/office/officeart/2008/layout/VerticalCurvedList"/>
    <dgm:cxn modelId="{9094D312-9702-4E47-91F3-B5FDFEC48C16}" type="presOf" srcId="{D6EE4DC1-3498-40B4-AB0D-05EBBDC07808}" destId="{C03F2BCD-8B2F-48C8-8172-4D59E6C3EA44}" srcOrd="0" destOrd="0" presId="urn:microsoft.com/office/officeart/2008/layout/VerticalCurvedList"/>
    <dgm:cxn modelId="{B3A13E21-64CD-400C-BC48-128149483794}" type="presOf" srcId="{C15E2687-25CC-4340-B903-A85B76562A49}" destId="{3AA4BD96-0574-4229-9306-0D34709C83D2}" srcOrd="0" destOrd="0" presId="urn:microsoft.com/office/officeart/2008/layout/VerticalCurvedList"/>
    <dgm:cxn modelId="{1597C629-DD4C-4436-B12E-B76799966927}" srcId="{D6EE4DC1-3498-40B4-AB0D-05EBBDC07808}" destId="{C15E2687-25CC-4340-B903-A85B76562A49}" srcOrd="2" destOrd="0" parTransId="{4EF87D83-CE84-4447-8DDF-DD789D4691EB}" sibTransId="{6174A9E0-A492-4496-A6C4-B3F1816D72CF}"/>
    <dgm:cxn modelId="{B26CF32B-0F6C-4470-B5A6-1ECC48F57E52}" type="presOf" srcId="{DB1BCC56-AF2C-4243-B7D5-329B51FDBEFC}" destId="{1B5B435D-5ABD-421A-9B4F-2AAFD5442F68}" srcOrd="0" destOrd="0" presId="urn:microsoft.com/office/officeart/2008/layout/VerticalCurvedList"/>
    <dgm:cxn modelId="{E8BE1F3F-045E-49FA-9635-001630004D1C}" srcId="{D6EE4DC1-3498-40B4-AB0D-05EBBDC07808}" destId="{07C967AD-ABE2-4E42-9F49-A5DF40BEDF04}" srcOrd="0" destOrd="0" parTransId="{09EE02A4-A8D2-474E-AF85-163A58240EDD}" sibTransId="{E8765D0B-24A7-40FB-B748-A9C5BC3760D9}"/>
    <dgm:cxn modelId="{90788684-EE04-4F3B-BBE4-BDD1EB8852B8}" srcId="{D6EE4DC1-3498-40B4-AB0D-05EBBDC07808}" destId="{DB1BCC56-AF2C-4243-B7D5-329B51FDBEFC}" srcOrd="1" destOrd="0" parTransId="{74CFBF47-5785-47B5-9D77-39181F1AA199}" sibTransId="{B48BDD99-8395-4CE7-9CD4-898508E3587C}"/>
    <dgm:cxn modelId="{883236F3-BC53-4023-8AB3-66EEB9638AF2}" type="presOf" srcId="{E8765D0B-24A7-40FB-B748-A9C5BC3760D9}" destId="{0A6DF651-26C1-4B1B-8F98-833225B6D8B0}" srcOrd="0" destOrd="0" presId="urn:microsoft.com/office/officeart/2008/layout/VerticalCurvedList"/>
    <dgm:cxn modelId="{3E07F793-3D53-4F7A-8A5F-4D5BF502353B}" type="presParOf" srcId="{C03F2BCD-8B2F-48C8-8172-4D59E6C3EA44}" destId="{2567DF31-EA0B-4D72-A9A4-280BBCC30C6B}" srcOrd="0" destOrd="0" presId="urn:microsoft.com/office/officeart/2008/layout/VerticalCurvedList"/>
    <dgm:cxn modelId="{FB4CE16D-F5D0-429E-BE49-970C17B84DCD}" type="presParOf" srcId="{2567DF31-EA0B-4D72-A9A4-280BBCC30C6B}" destId="{73CF8DB1-A549-4D28-ACD6-2ECD196B1472}" srcOrd="0" destOrd="0" presId="urn:microsoft.com/office/officeart/2008/layout/VerticalCurvedList"/>
    <dgm:cxn modelId="{971F27EC-AA93-4646-B099-7810B689737B}" type="presParOf" srcId="{73CF8DB1-A549-4D28-ACD6-2ECD196B1472}" destId="{BBB58B8D-7365-474C-B8A2-8148760F91DB}" srcOrd="0" destOrd="0" presId="urn:microsoft.com/office/officeart/2008/layout/VerticalCurvedList"/>
    <dgm:cxn modelId="{A6769290-0007-4202-AC7C-03ED2E532B94}" type="presParOf" srcId="{73CF8DB1-A549-4D28-ACD6-2ECD196B1472}" destId="{0A6DF651-26C1-4B1B-8F98-833225B6D8B0}" srcOrd="1" destOrd="0" presId="urn:microsoft.com/office/officeart/2008/layout/VerticalCurvedList"/>
    <dgm:cxn modelId="{18F3ECB2-988D-45C5-84E1-FD63A906AA07}" type="presParOf" srcId="{73CF8DB1-A549-4D28-ACD6-2ECD196B1472}" destId="{A45BFA92-F02C-42E8-8FE7-5F574B539457}" srcOrd="2" destOrd="0" presId="urn:microsoft.com/office/officeart/2008/layout/VerticalCurvedList"/>
    <dgm:cxn modelId="{9E66165A-1DCE-49D8-ACA0-7E6FFDBD58AE}" type="presParOf" srcId="{73CF8DB1-A549-4D28-ACD6-2ECD196B1472}" destId="{BB25D760-1C90-432F-B584-928A986DD1AB}" srcOrd="3" destOrd="0" presId="urn:microsoft.com/office/officeart/2008/layout/VerticalCurvedList"/>
    <dgm:cxn modelId="{95023014-8A60-415F-8F0F-ABC80CB3D2C5}" type="presParOf" srcId="{2567DF31-EA0B-4D72-A9A4-280BBCC30C6B}" destId="{6FF9A778-94EC-4965-9587-1D3BCD5839F2}" srcOrd="1" destOrd="0" presId="urn:microsoft.com/office/officeart/2008/layout/VerticalCurvedList"/>
    <dgm:cxn modelId="{5B246DEA-A7BF-49AB-B045-12CCB9609F85}" type="presParOf" srcId="{2567DF31-EA0B-4D72-A9A4-280BBCC30C6B}" destId="{5BF4C736-6D58-4234-82EC-3AD3404E938A}" srcOrd="2" destOrd="0" presId="urn:microsoft.com/office/officeart/2008/layout/VerticalCurvedList"/>
    <dgm:cxn modelId="{260989DD-767C-4D88-9AC7-A62BE50E55A6}" type="presParOf" srcId="{5BF4C736-6D58-4234-82EC-3AD3404E938A}" destId="{283324B8-1663-4D40-B860-A2410AE27A94}" srcOrd="0" destOrd="0" presId="urn:microsoft.com/office/officeart/2008/layout/VerticalCurvedList"/>
    <dgm:cxn modelId="{88D134E9-8F67-4F7D-BA26-CBA47194A4A4}" type="presParOf" srcId="{2567DF31-EA0B-4D72-A9A4-280BBCC30C6B}" destId="{1B5B435D-5ABD-421A-9B4F-2AAFD5442F68}" srcOrd="3" destOrd="0" presId="urn:microsoft.com/office/officeart/2008/layout/VerticalCurvedList"/>
    <dgm:cxn modelId="{1AD3F553-31B0-4D0A-92D8-3A7A33EB20AF}" type="presParOf" srcId="{2567DF31-EA0B-4D72-A9A4-280BBCC30C6B}" destId="{F4BA75BF-31BF-4553-9859-13EF0CB8AFAB}" srcOrd="4" destOrd="0" presId="urn:microsoft.com/office/officeart/2008/layout/VerticalCurvedList"/>
    <dgm:cxn modelId="{5114155F-B923-4243-AD53-8CF46A9E9832}" type="presParOf" srcId="{F4BA75BF-31BF-4553-9859-13EF0CB8AFAB}" destId="{6C72EE2C-8F65-4012-85F5-ACA172D17254}" srcOrd="0" destOrd="0" presId="urn:microsoft.com/office/officeart/2008/layout/VerticalCurvedList"/>
    <dgm:cxn modelId="{72F44440-4B26-41D6-BB86-DCBE197A20FD}" type="presParOf" srcId="{2567DF31-EA0B-4D72-A9A4-280BBCC30C6B}" destId="{3AA4BD96-0574-4229-9306-0D34709C83D2}" srcOrd="5" destOrd="0" presId="urn:microsoft.com/office/officeart/2008/layout/VerticalCurvedList"/>
    <dgm:cxn modelId="{71E006FA-C695-4B59-99E5-42906A4A72B2}" type="presParOf" srcId="{2567DF31-EA0B-4D72-A9A4-280BBCC30C6B}" destId="{86A4E8C6-8B3D-4DBA-9F8C-8A71BDF1ADBA}" srcOrd="6" destOrd="0" presId="urn:microsoft.com/office/officeart/2008/layout/VerticalCurvedList"/>
    <dgm:cxn modelId="{960A60A5-5B14-425D-9961-30363EBC8E3A}" type="presParOf" srcId="{86A4E8C6-8B3D-4DBA-9F8C-8A71BDF1ADBA}" destId="{D9D92466-2FAD-4EA3-8079-6CF6F253854C}" srcOrd="0" destOrd="0" presId="urn:microsoft.com/office/officeart/2008/layout/VerticalCurv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4353A-72C7-4BC2-A486-E3F436D332F1}">
      <dsp:nvSpPr>
        <dsp:cNvPr id="0" name=""/>
        <dsp:cNvSpPr/>
      </dsp:nvSpPr>
      <dsp:spPr>
        <a:xfrm>
          <a:off x="0" y="209418"/>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A6BB8-F84D-4328-8292-A73478AD9DFA}">
      <dsp:nvSpPr>
        <dsp:cNvPr id="0" name=""/>
        <dsp:cNvSpPr/>
      </dsp:nvSpPr>
      <dsp:spPr>
        <a:xfrm>
          <a:off x="66134" y="17218"/>
          <a:ext cx="1241397" cy="29551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marL="0" lvl="0" indent="0" algn="l" defTabSz="311150">
            <a:lnSpc>
              <a:spcPct val="90000"/>
            </a:lnSpc>
            <a:spcBef>
              <a:spcPct val="0"/>
            </a:spcBef>
            <a:spcAft>
              <a:spcPct val="35000"/>
            </a:spcAft>
            <a:buNone/>
          </a:pPr>
          <a:endParaRPr lang="en-PH" sz="700" kern="1200"/>
        </a:p>
      </dsp:txBody>
      <dsp:txXfrm>
        <a:off x="80560" y="31644"/>
        <a:ext cx="1212545" cy="266667"/>
      </dsp:txXfrm>
    </dsp:sp>
    <dsp:sp modelId="{E74EDC2F-E817-4177-A079-3315A66274CC}">
      <dsp:nvSpPr>
        <dsp:cNvPr id="0" name=""/>
        <dsp:cNvSpPr/>
      </dsp:nvSpPr>
      <dsp:spPr>
        <a:xfrm>
          <a:off x="0" y="604285"/>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9CBD80-B9A2-44FA-A375-56F983055D76}">
      <dsp:nvSpPr>
        <dsp:cNvPr id="0" name=""/>
        <dsp:cNvSpPr/>
      </dsp:nvSpPr>
      <dsp:spPr>
        <a:xfrm>
          <a:off x="63355" y="423618"/>
          <a:ext cx="1260619" cy="28398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marL="0" lvl="0" indent="0" algn="l" defTabSz="311150">
            <a:lnSpc>
              <a:spcPct val="90000"/>
            </a:lnSpc>
            <a:spcBef>
              <a:spcPct val="0"/>
            </a:spcBef>
            <a:spcAft>
              <a:spcPct val="35000"/>
            </a:spcAft>
            <a:buNone/>
          </a:pPr>
          <a:r>
            <a:rPr lang="en-PH" sz="700" kern="1200"/>
            <a:t>.</a:t>
          </a:r>
        </a:p>
      </dsp:txBody>
      <dsp:txXfrm>
        <a:off x="77218" y="437481"/>
        <a:ext cx="1232893" cy="256261"/>
      </dsp:txXfrm>
    </dsp:sp>
    <dsp:sp modelId="{BC94C98F-F6CA-4965-A6CC-8517A1EECCC9}">
      <dsp:nvSpPr>
        <dsp:cNvPr id="0" name=""/>
        <dsp:cNvSpPr/>
      </dsp:nvSpPr>
      <dsp:spPr>
        <a:xfrm>
          <a:off x="0" y="1054156"/>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B583DF-B29B-47A3-9444-842FB43F4ADF}">
      <dsp:nvSpPr>
        <dsp:cNvPr id="0" name=""/>
        <dsp:cNvSpPr/>
      </dsp:nvSpPr>
      <dsp:spPr>
        <a:xfrm>
          <a:off x="62901" y="818485"/>
          <a:ext cx="1260499" cy="33899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marL="0" lvl="0" indent="0" algn="l" defTabSz="311150">
            <a:lnSpc>
              <a:spcPct val="90000"/>
            </a:lnSpc>
            <a:spcBef>
              <a:spcPct val="0"/>
            </a:spcBef>
            <a:spcAft>
              <a:spcPct val="35000"/>
            </a:spcAft>
            <a:buNone/>
          </a:pPr>
          <a:endParaRPr lang="en-PH" sz="700" kern="1200"/>
        </a:p>
      </dsp:txBody>
      <dsp:txXfrm>
        <a:off x="79449" y="835033"/>
        <a:ext cx="1227403" cy="305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6E-7903-4FE2-B532-F761A1417E1B}">
      <dsp:nvSpPr>
        <dsp:cNvPr id="0" name=""/>
        <dsp:cNvSpPr/>
      </dsp:nvSpPr>
      <dsp:spPr>
        <a:xfrm>
          <a:off x="0" y="215804"/>
          <a:ext cx="1483360" cy="352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55479841-EBEB-45EF-BC92-5B9748937CEB}">
      <dsp:nvSpPr>
        <dsp:cNvPr id="0" name=""/>
        <dsp:cNvSpPr/>
      </dsp:nvSpPr>
      <dsp:spPr>
        <a:xfrm>
          <a:off x="74168" y="2"/>
          <a:ext cx="1038352" cy="413280"/>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marL="0" lvl="0" indent="0" algn="l" defTabSz="622300">
            <a:lnSpc>
              <a:spcPct val="90000"/>
            </a:lnSpc>
            <a:spcBef>
              <a:spcPct val="0"/>
            </a:spcBef>
            <a:spcAft>
              <a:spcPct val="35000"/>
            </a:spcAft>
            <a:buNone/>
          </a:pPr>
          <a:endParaRPr lang="en-PH" sz="1400" kern="1200"/>
        </a:p>
      </dsp:txBody>
      <dsp:txXfrm>
        <a:off x="94343" y="20177"/>
        <a:ext cx="998002" cy="372930"/>
      </dsp:txXfrm>
    </dsp:sp>
    <dsp:sp modelId="{9A663C88-4C30-4320-B3BC-7BC8FD62A177}">
      <dsp:nvSpPr>
        <dsp:cNvPr id="0" name=""/>
        <dsp:cNvSpPr/>
      </dsp:nvSpPr>
      <dsp:spPr>
        <a:xfrm>
          <a:off x="0" y="850845"/>
          <a:ext cx="1483360" cy="352800"/>
        </a:xfrm>
        <a:prstGeom prst="rect">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E969A22B-0FB3-4C88-841A-9EB07B9D7049}">
      <dsp:nvSpPr>
        <dsp:cNvPr id="0" name=""/>
        <dsp:cNvSpPr/>
      </dsp:nvSpPr>
      <dsp:spPr>
        <a:xfrm>
          <a:off x="74168" y="644204"/>
          <a:ext cx="1038352" cy="413280"/>
        </a:xfrm>
        <a:prstGeom prst="roundRect">
          <a:avLst/>
        </a:prstGeom>
        <a:solidFill>
          <a:schemeClr val="accent2">
            <a:hueOff val="2340759"/>
            <a:satOff val="-2919"/>
            <a:lumOff val="68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marL="0" lvl="0" indent="0" algn="l" defTabSz="622300">
            <a:lnSpc>
              <a:spcPct val="90000"/>
            </a:lnSpc>
            <a:spcBef>
              <a:spcPct val="0"/>
            </a:spcBef>
            <a:spcAft>
              <a:spcPct val="35000"/>
            </a:spcAft>
            <a:buNone/>
          </a:pPr>
          <a:endParaRPr lang="en-PH" sz="1400" kern="1200"/>
        </a:p>
      </dsp:txBody>
      <dsp:txXfrm>
        <a:off x="94343" y="664379"/>
        <a:ext cx="998002" cy="372930"/>
      </dsp:txXfrm>
    </dsp:sp>
    <dsp:sp modelId="{B85338D5-9C4B-47B1-9272-837E311D6E2C}">
      <dsp:nvSpPr>
        <dsp:cNvPr id="0" name=""/>
        <dsp:cNvSpPr/>
      </dsp:nvSpPr>
      <dsp:spPr>
        <a:xfrm>
          <a:off x="0" y="1485885"/>
          <a:ext cx="1483360" cy="3528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21842E73-B71D-41B6-BAA8-37FBAFE52497}">
      <dsp:nvSpPr>
        <dsp:cNvPr id="0" name=""/>
        <dsp:cNvSpPr/>
      </dsp:nvSpPr>
      <dsp:spPr>
        <a:xfrm>
          <a:off x="74168" y="1279245"/>
          <a:ext cx="1038352" cy="413280"/>
        </a:xfrm>
        <a:prstGeom prst="roundRect">
          <a:avLst/>
        </a:prstGeom>
        <a:solidFill>
          <a:schemeClr val="accent2">
            <a:hueOff val="4681519"/>
            <a:satOff val="-5839"/>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marL="0" lvl="0" indent="0" algn="l" defTabSz="622300">
            <a:lnSpc>
              <a:spcPct val="90000"/>
            </a:lnSpc>
            <a:spcBef>
              <a:spcPct val="0"/>
            </a:spcBef>
            <a:spcAft>
              <a:spcPct val="35000"/>
            </a:spcAft>
            <a:buNone/>
          </a:pPr>
          <a:endParaRPr lang="en-PH" sz="1400" kern="1200"/>
        </a:p>
      </dsp:txBody>
      <dsp:txXfrm>
        <a:off x="94343" y="1299420"/>
        <a:ext cx="998002"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DF651-26C1-4B1B-8F98-833225B6D8B0}">
      <dsp:nvSpPr>
        <dsp:cNvPr id="0" name=""/>
        <dsp:cNvSpPr/>
      </dsp:nvSpPr>
      <dsp:spPr>
        <a:xfrm>
          <a:off x="-1440439" y="-224932"/>
          <a:ext cx="1726214" cy="1726214"/>
        </a:xfrm>
        <a:prstGeom prst="blockArc">
          <a:avLst>
            <a:gd name="adj1" fmla="val 18900000"/>
            <a:gd name="adj2" fmla="val 2700000"/>
            <a:gd name="adj3" fmla="val 1251"/>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9A778-94EC-4965-9587-1D3BCD5839F2}">
      <dsp:nvSpPr>
        <dsp:cNvPr id="0" name=""/>
        <dsp:cNvSpPr/>
      </dsp:nvSpPr>
      <dsp:spPr>
        <a:xfrm>
          <a:off x="183612" y="127635"/>
          <a:ext cx="1014903" cy="25527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marL="0" lvl="0" indent="0" algn="l" defTabSz="577850">
            <a:lnSpc>
              <a:spcPct val="90000"/>
            </a:lnSpc>
            <a:spcBef>
              <a:spcPct val="0"/>
            </a:spcBef>
            <a:spcAft>
              <a:spcPct val="35000"/>
            </a:spcAft>
            <a:buNone/>
          </a:pPr>
          <a:endParaRPr lang="en-PH" sz="1300" kern="1200"/>
        </a:p>
      </dsp:txBody>
      <dsp:txXfrm>
        <a:off x="183612" y="127635"/>
        <a:ext cx="1014903" cy="255270"/>
      </dsp:txXfrm>
    </dsp:sp>
    <dsp:sp modelId="{283324B8-1663-4D40-B860-A2410AE27A94}">
      <dsp:nvSpPr>
        <dsp:cNvPr id="0" name=""/>
        <dsp:cNvSpPr/>
      </dsp:nvSpPr>
      <dsp:spPr>
        <a:xfrm>
          <a:off x="24068" y="95726"/>
          <a:ext cx="319087" cy="319087"/>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5B435D-5ABD-421A-9B4F-2AAFD5442F68}">
      <dsp:nvSpPr>
        <dsp:cNvPr id="0" name=""/>
        <dsp:cNvSpPr/>
      </dsp:nvSpPr>
      <dsp:spPr>
        <a:xfrm>
          <a:off x="276403" y="510540"/>
          <a:ext cx="922113" cy="255270"/>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marL="0" lvl="0" indent="0" algn="l" defTabSz="577850">
            <a:lnSpc>
              <a:spcPct val="90000"/>
            </a:lnSpc>
            <a:spcBef>
              <a:spcPct val="0"/>
            </a:spcBef>
            <a:spcAft>
              <a:spcPct val="35000"/>
            </a:spcAft>
            <a:buNone/>
          </a:pPr>
          <a:endParaRPr lang="en-PH" sz="1300" kern="1200"/>
        </a:p>
      </dsp:txBody>
      <dsp:txXfrm>
        <a:off x="276403" y="510540"/>
        <a:ext cx="922113" cy="255270"/>
      </dsp:txXfrm>
    </dsp:sp>
    <dsp:sp modelId="{6C72EE2C-8F65-4012-85F5-ACA172D17254}">
      <dsp:nvSpPr>
        <dsp:cNvPr id="0" name=""/>
        <dsp:cNvSpPr/>
      </dsp:nvSpPr>
      <dsp:spPr>
        <a:xfrm>
          <a:off x="116859" y="478631"/>
          <a:ext cx="319087" cy="319087"/>
        </a:xfrm>
        <a:prstGeom prst="ellipse">
          <a:avLst/>
        </a:prstGeom>
        <a:solidFill>
          <a:schemeClr val="lt1">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3AA4BD96-0574-4229-9306-0D34709C83D2}">
      <dsp:nvSpPr>
        <dsp:cNvPr id="0" name=""/>
        <dsp:cNvSpPr/>
      </dsp:nvSpPr>
      <dsp:spPr>
        <a:xfrm>
          <a:off x="183612" y="893445"/>
          <a:ext cx="1014903" cy="255270"/>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marL="0" lvl="0" indent="0" algn="l" defTabSz="577850">
            <a:lnSpc>
              <a:spcPct val="90000"/>
            </a:lnSpc>
            <a:spcBef>
              <a:spcPct val="0"/>
            </a:spcBef>
            <a:spcAft>
              <a:spcPct val="35000"/>
            </a:spcAft>
            <a:buNone/>
          </a:pPr>
          <a:endParaRPr lang="en-PH" sz="1300" kern="1200"/>
        </a:p>
      </dsp:txBody>
      <dsp:txXfrm>
        <a:off x="183612" y="893445"/>
        <a:ext cx="1014903" cy="255270"/>
      </dsp:txXfrm>
    </dsp:sp>
    <dsp:sp modelId="{D9D92466-2FAD-4EA3-8079-6CF6F253854C}">
      <dsp:nvSpPr>
        <dsp:cNvPr id="0" name=""/>
        <dsp:cNvSpPr/>
      </dsp:nvSpPr>
      <dsp:spPr>
        <a:xfrm>
          <a:off x="24068" y="861536"/>
          <a:ext cx="319087" cy="319087"/>
        </a:xfrm>
        <a:prstGeom prst="ellipse">
          <a:avLst/>
        </a:prstGeom>
        <a:solidFill>
          <a:schemeClr val="lt1">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3882</Words>
  <Characters>22133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Macleo Parro</cp:lastModifiedBy>
  <cp:revision>7</cp:revision>
  <dcterms:created xsi:type="dcterms:W3CDTF">2018-02-24T11:02:00Z</dcterms:created>
  <dcterms:modified xsi:type="dcterms:W3CDTF">2020-02-27T14:38:00Z</dcterms:modified>
</cp:coreProperties>
</file>