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8180" w:type="dxa"/>
        <w:tblInd w:w="-342" w:type="dxa"/>
        <w:tblLook w:val="04A0" w:firstRow="1" w:lastRow="0" w:firstColumn="1" w:lastColumn="0" w:noHBand="0" w:noVBand="1"/>
      </w:tblPr>
      <w:tblGrid>
        <w:gridCol w:w="4500"/>
        <w:gridCol w:w="2610"/>
        <w:gridCol w:w="6120"/>
        <w:gridCol w:w="1833"/>
        <w:gridCol w:w="3117"/>
      </w:tblGrid>
      <w:tr w:rsidR="002D1DDF" w:rsidTr="00AE6687">
        <w:trPr>
          <w:trHeight w:val="245"/>
        </w:trPr>
        <w:tc>
          <w:tcPr>
            <w:tcW w:w="4500" w:type="dxa"/>
            <w:vMerge w:val="restart"/>
          </w:tcPr>
          <w:p w:rsidR="002D1DDF" w:rsidRPr="00A40F81" w:rsidRDefault="002D1DDF" w:rsidP="002D1DDF">
            <w:pPr>
              <w:jc w:val="right"/>
              <w:rPr>
                <w:rFonts w:ascii="Calisto MT" w:hAnsi="Calisto MT"/>
                <w:b/>
                <w:sz w:val="12"/>
              </w:rPr>
            </w:pP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051F4ADE" wp14:editId="1C87D003">
                  <wp:simplePos x="0" y="0"/>
                  <wp:positionH relativeFrom="column">
                    <wp:posOffset>-39208</wp:posOffset>
                  </wp:positionH>
                  <wp:positionV relativeFrom="paragraph">
                    <wp:posOffset>11430</wp:posOffset>
                  </wp:positionV>
                  <wp:extent cx="510362" cy="510362"/>
                  <wp:effectExtent l="0" t="0" r="4445" b="4445"/>
                  <wp:wrapNone/>
                  <wp:docPr id="1" name="Picture 1" descr="Description: DEPED-NEW_e78wysq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DEPED-NEW_e78wysq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362" cy="510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D1DDF" w:rsidRDefault="002D1DDF" w:rsidP="002D1DD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GRADES 1 to 12</w:t>
            </w:r>
          </w:p>
          <w:p w:rsidR="002D1DDF" w:rsidRPr="00A40F81" w:rsidRDefault="002D1DDF" w:rsidP="002D1DDF">
            <w:pPr>
              <w:rPr>
                <w:rFonts w:ascii="Calisto MT" w:hAnsi="Calisto MT"/>
                <w:b/>
                <w:sz w:val="24"/>
              </w:rPr>
            </w:pPr>
            <w:r>
              <w:rPr>
                <w:rFonts w:ascii="Calisto MT" w:hAnsi="Calisto MT"/>
                <w:b/>
                <w:sz w:val="24"/>
              </w:rPr>
              <w:tab/>
              <w:t>DAILY LESSON LOG</w:t>
            </w:r>
          </w:p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School:</w:t>
            </w:r>
          </w:p>
        </w:tc>
        <w:tc>
          <w:tcPr>
            <w:tcW w:w="6120" w:type="dxa"/>
            <w:vAlign w:val="bottom"/>
          </w:tcPr>
          <w:p w:rsidR="002D1DDF" w:rsidRDefault="002D1DDF" w:rsidP="002D1D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Grade Level:</w:t>
            </w:r>
          </w:p>
        </w:tc>
        <w:tc>
          <w:tcPr>
            <w:tcW w:w="3117" w:type="dxa"/>
            <w:vAlign w:val="bottom"/>
          </w:tcPr>
          <w:p w:rsidR="002D1DDF" w:rsidRPr="003F52DD" w:rsidRDefault="002D1DDF" w:rsidP="002D1D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I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>V</w:t>
            </w:r>
          </w:p>
        </w:tc>
      </w:tr>
      <w:tr w:rsidR="002D1DDF" w:rsidTr="00AE6687">
        <w:trPr>
          <w:trHeight w:val="157"/>
        </w:trPr>
        <w:tc>
          <w:tcPr>
            <w:tcW w:w="4500" w:type="dxa"/>
            <w:vMerge/>
          </w:tcPr>
          <w:p w:rsidR="002D1DDF" w:rsidRDefault="002D1DDF" w:rsidP="002D1DDF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Teacher:</w:t>
            </w:r>
          </w:p>
        </w:tc>
        <w:tc>
          <w:tcPr>
            <w:tcW w:w="6120" w:type="dxa"/>
            <w:vAlign w:val="bottom"/>
          </w:tcPr>
          <w:p w:rsidR="002D1DDF" w:rsidRDefault="002D1DDF" w:rsidP="002D1DDF">
            <w:pPr>
              <w:rPr>
                <w:rFonts w:asciiTheme="majorHAnsi" w:hAnsiTheme="majorHAnsi"/>
                <w:b/>
                <w:sz w:val="20"/>
                <w:szCs w:val="20"/>
              </w:rPr>
            </w:pP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Learning Area:</w:t>
            </w:r>
          </w:p>
        </w:tc>
        <w:tc>
          <w:tcPr>
            <w:tcW w:w="3117" w:type="dxa"/>
            <w:vAlign w:val="bottom"/>
          </w:tcPr>
          <w:p w:rsidR="002D1DDF" w:rsidRPr="005048DC" w:rsidRDefault="002D1DDF" w:rsidP="002D1DDF">
            <w:pPr>
              <w:rPr>
                <w:rFonts w:asciiTheme="majorHAnsi" w:hAnsiTheme="majorHAnsi" w:cstheme="minorHAnsi"/>
                <w:b/>
                <w:sz w:val="20"/>
                <w:szCs w:val="20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</w:rPr>
              <w:t>FILIPINO</w:t>
            </w:r>
          </w:p>
        </w:tc>
      </w:tr>
      <w:tr w:rsidR="002D1DDF" w:rsidTr="00AE6687">
        <w:trPr>
          <w:trHeight w:val="157"/>
        </w:trPr>
        <w:tc>
          <w:tcPr>
            <w:tcW w:w="4500" w:type="dxa"/>
            <w:vMerge/>
          </w:tcPr>
          <w:p w:rsidR="002D1DDF" w:rsidRDefault="002D1DDF" w:rsidP="002D1DDF"/>
        </w:tc>
        <w:tc>
          <w:tcPr>
            <w:tcW w:w="2610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Teaching Dates and Time:</w:t>
            </w:r>
          </w:p>
        </w:tc>
        <w:tc>
          <w:tcPr>
            <w:tcW w:w="6120" w:type="dxa"/>
            <w:vAlign w:val="bottom"/>
          </w:tcPr>
          <w:p w:rsidR="002D1DDF" w:rsidRDefault="002D1DDF" w:rsidP="002D1D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MARCH 2 – MARCH 6, 2020 (WEEK 7)</w:t>
            </w:r>
          </w:p>
        </w:tc>
        <w:tc>
          <w:tcPr>
            <w:tcW w:w="1833" w:type="dxa"/>
            <w:shd w:val="clear" w:color="auto" w:fill="D9D9D9" w:themeFill="background1" w:themeFillShade="D9"/>
            <w:vAlign w:val="bottom"/>
          </w:tcPr>
          <w:p w:rsidR="002D1DDF" w:rsidRPr="003F52DD" w:rsidRDefault="002D1DDF" w:rsidP="002D1DDF">
            <w:pPr>
              <w:jc w:val="right"/>
              <w:rPr>
                <w:rFonts w:asciiTheme="majorHAnsi" w:hAnsiTheme="majorHAnsi"/>
                <w:b/>
                <w:sz w:val="20"/>
                <w:szCs w:val="20"/>
              </w:rPr>
            </w:pP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Quarter:</w:t>
            </w:r>
          </w:p>
        </w:tc>
        <w:tc>
          <w:tcPr>
            <w:tcW w:w="3117" w:type="dxa"/>
            <w:vAlign w:val="bottom"/>
          </w:tcPr>
          <w:p w:rsidR="002D1DDF" w:rsidRPr="003F52DD" w:rsidRDefault="002D1DDF" w:rsidP="002D1DD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sz w:val="20"/>
                <w:szCs w:val="20"/>
              </w:rPr>
              <w:t>4</w:t>
            </w:r>
            <w:r w:rsidRPr="003D12E6">
              <w:rPr>
                <w:rFonts w:asciiTheme="majorHAnsi" w:hAnsiTheme="majorHAnsi"/>
                <w:b/>
                <w:sz w:val="20"/>
                <w:szCs w:val="20"/>
                <w:vertAlign w:val="superscript"/>
              </w:rPr>
              <w:t>th</w:t>
            </w:r>
            <w:r>
              <w:rPr>
                <w:rFonts w:asciiTheme="majorHAnsi" w:hAnsiTheme="majorHAnsi"/>
                <w:b/>
                <w:sz w:val="20"/>
                <w:szCs w:val="20"/>
              </w:rPr>
              <w:t xml:space="preserve"> </w:t>
            </w:r>
            <w:r w:rsidRPr="003F52DD">
              <w:rPr>
                <w:rFonts w:asciiTheme="majorHAnsi" w:hAnsiTheme="majorHAnsi"/>
                <w:b/>
                <w:sz w:val="20"/>
                <w:szCs w:val="20"/>
              </w:rPr>
              <w:t>QUARTER</w:t>
            </w:r>
          </w:p>
        </w:tc>
      </w:tr>
    </w:tbl>
    <w:p w:rsidR="00BA4901" w:rsidRDefault="00BA4901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tbl>
      <w:tblPr>
        <w:tblStyle w:val="TableGrid"/>
        <w:tblW w:w="18092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3376"/>
        <w:gridCol w:w="3060"/>
        <w:gridCol w:w="2970"/>
        <w:gridCol w:w="3060"/>
        <w:gridCol w:w="2880"/>
        <w:gridCol w:w="2746"/>
      </w:tblGrid>
      <w:tr w:rsidR="00623BC9" w:rsidRPr="00623BC9" w:rsidTr="00CA3013">
        <w:trPr>
          <w:jc w:val="center"/>
        </w:trPr>
        <w:tc>
          <w:tcPr>
            <w:tcW w:w="3376" w:type="dxa"/>
            <w:shd w:val="clear" w:color="auto" w:fill="D9D9D9" w:themeFill="background1" w:themeFillShade="D9"/>
            <w:vAlign w:val="center"/>
          </w:tcPr>
          <w:p w:rsidR="00623BC9" w:rsidRPr="00623BC9" w:rsidRDefault="00623BC9" w:rsidP="00896D9B">
            <w:pPr>
              <w:pStyle w:val="NoSpacing"/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297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306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2880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2746" w:type="dxa"/>
            <w:shd w:val="clear" w:color="auto" w:fill="D9D9D9" w:themeFill="background1" w:themeFillShade="D9"/>
          </w:tcPr>
          <w:p w:rsidR="00623BC9" w:rsidRPr="006C769B" w:rsidRDefault="00623BC9" w:rsidP="006C769B">
            <w:pPr>
              <w:pStyle w:val="NoSpacing"/>
              <w:jc w:val="center"/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</w:pPr>
            <w:r w:rsidRPr="00623BC9">
              <w:rPr>
                <w:rFonts w:asciiTheme="majorHAnsi" w:hAnsiTheme="majorHAnsi" w:cstheme="minorHAnsi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</w:tbl>
    <w:tbl>
      <w:tblPr>
        <w:tblW w:w="1809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30"/>
        <w:gridCol w:w="3060"/>
        <w:gridCol w:w="2970"/>
        <w:gridCol w:w="3060"/>
        <w:gridCol w:w="2880"/>
        <w:gridCol w:w="2790"/>
      </w:tblGrid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Layunin</w:t>
            </w:r>
          </w:p>
        </w:tc>
        <w:tc>
          <w:tcPr>
            <w:tcW w:w="14760" w:type="dxa"/>
            <w:gridSpan w:val="5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Pamantayang Pangnilalaman</w:t>
            </w:r>
          </w:p>
        </w:tc>
        <w:tc>
          <w:tcPr>
            <w:tcW w:w="14760" w:type="dxa"/>
            <w:gridSpan w:val="5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Naipamamalas ang kakayahan sa mapanuring pakikinig at pagunawa sa napakinggan.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kakayahan at tatas sa pagsasalita at pagpapahayag ng sariling ideya, kaisipan, karanasan at damdamin.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Naisasagawa ang mapanuring pagbasa sa iba’t ibang uri ng teksto at napalalawak ang talasal</w:t>
            </w:r>
            <w:bookmarkStart w:id="0" w:name="_GoBack"/>
            <w:bookmarkEnd w:id="0"/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itaan.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iba’t ibang kasanayan upang maunawaan ang iba’t ibang teksto.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Napauunlad ang kasanayan sa pagsulat ng iba’t ibang uri ng sulatin.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kakayahan sa mapanuring panood ng iba’t ibang uri ng media.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  <w:lang w:val="en-PH"/>
              </w:rPr>
              <w:t>Naipamamalas ang pagpapahalaga at kasanayan sa paggamit ng wika sa komunikasyon at pagbasa ng iba’t ibang uri ng panitikan.</w:t>
            </w: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Pamantayan sa Pagganap</w:t>
            </w:r>
          </w:p>
        </w:tc>
        <w:tc>
          <w:tcPr>
            <w:tcW w:w="14760" w:type="dxa"/>
            <w:gridSpan w:val="5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Nakapagtatala ng impormasyong napakinggan upang makabuo ng balangkas at makasulat ng buod o lagom.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Nakapagsasagawa ng radio broadcast/teleradyo.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Nakapagbubuod ng binasang teksto.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Nagagamit ang pahayagan sa pagkalap ng impormasyon.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Nakasusulat ng ulat tungkol sa binasa o napakinggan.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Nakabubuo ng sariling patalatastas.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Napapahalagan ang wika at panitikan sa pamamagitan ng pagsali sa usapan at talakayan, paghiram sa aklatan pagkukuwento , pagsulat ng tula at kuwento.</w:t>
            </w:r>
          </w:p>
        </w:tc>
      </w:tr>
      <w:tr w:rsidR="00C25DED" w:rsidRPr="00734F3E" w:rsidTr="00C25DED">
        <w:trPr>
          <w:trHeight w:val="1606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Mga Kasanayan sa Pagkatuto</w:t>
            </w:r>
          </w:p>
          <w:p w:rsidR="00C25DED" w:rsidRPr="00D22A8A" w:rsidRDefault="00C25DED" w:rsidP="00CD7ED7">
            <w:pPr>
              <w:pStyle w:val="ListParagraph"/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( Isulat ang code sa bawat kasanayan)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F4PN-IVg-9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Naibibigay ang sariling wakas ng napakinggang kuwento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F4PN-IVh-8.5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Napagsusunod-sunod ang mga pangyayari sa tekstong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napakinggan gamit ang balangkas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Naibibigay ang sariling wakas ng napakinggang kuwento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 xml:space="preserve">   F4WG-IVc-g-13.3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Naipahahayag ang sariling opinyon o reaksiyon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 isang napakinggang isyu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Nagagamit ang uri ng pangungusap sa pakikipag-debate tungkol sa isang isyu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F4PS-IVf-g-1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Naipahahayag ang sariling opinyon o reaksiyon sa isang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napakinggang isyu.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Nasusunod ang mga nakalimbag na panuto</w:t>
            </w: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ListParagraph"/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25DED">
            <w:pPr>
              <w:pStyle w:val="ListParagraph"/>
              <w:numPr>
                <w:ilvl w:val="0"/>
                <w:numId w:val="6"/>
              </w:numPr>
              <w:tabs>
                <w:tab w:val="left" w:pos="432"/>
              </w:tabs>
              <w:spacing w:after="0" w:line="240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NILALAMAN</w:t>
            </w:r>
          </w:p>
          <w:p w:rsidR="00C25DED" w:rsidRPr="00D22A8A" w:rsidRDefault="00C25DED" w:rsidP="00CD7ED7">
            <w:pPr>
              <w:pStyle w:val="ListParagraph"/>
              <w:spacing w:after="0" w:line="240" w:lineRule="auto"/>
              <w:ind w:left="34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 ( Subject Matter)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Pagbibigay ng sariling wakas ng napakinggang kuwento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Pagsusunod-sunod ng mga pangyayari sa tekstong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napakinggan gamit ang balangkas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Pagbibigay ng sariling wakas ng napakinggang kuwento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Paghahayag ng sariling opinyon o reaksiyon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 isang napakinggang isyu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Paggamit nang uri ng pangungusap sa pakikipag-debatetungkol sa isang isyu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Paghahayag ng sariling opinyon o reaksiyon sa isang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napakinggang isyu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Pagsunod sa panuto</w:t>
            </w:r>
          </w:p>
        </w:tc>
      </w:tr>
      <w:tr w:rsidR="00C25DED" w:rsidRPr="00734F3E" w:rsidTr="00C25DED">
        <w:trPr>
          <w:trHeight w:val="85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ind w:left="34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KAGAMITANG PANTURO</w:t>
            </w:r>
          </w:p>
          <w:p w:rsidR="00C25DED" w:rsidRPr="00D22A8A" w:rsidRDefault="00C25DED" w:rsidP="00C25DE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Sanggunian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Mga pahina sa Gabay sa Pagtuturo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295-296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296-297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297- 298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298-299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Mga pahina sa Kagamitang Pang Mag-Aaral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183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187-187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187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187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Mga pahina sa Teksbuk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Karagdagang kagamitan mula sa  LRDMS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5.    Iba pang Kagamitang Panturo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Power point  Presentation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Power point Presentation</w:t>
            </w: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IV.PAMAMARAAN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Balik –aral sa nakaraang Aralin o pasimula sa bagong aralin</w:t>
            </w:r>
          </w:p>
          <w:p w:rsidR="00C25DED" w:rsidRPr="00D22A8A" w:rsidRDefault="00C25DED" w:rsidP="00CD7ED7">
            <w:pPr>
              <w:pStyle w:val="ListParagraph"/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( Drill/Review/ Unlocking of</w:t>
            </w:r>
          </w:p>
          <w:p w:rsidR="00C25DED" w:rsidRPr="00D22A8A" w:rsidRDefault="00C25DED" w:rsidP="00CD7ED7">
            <w:pPr>
              <w:pStyle w:val="ListParagraph"/>
              <w:spacing w:after="0"/>
              <w:ind w:left="-108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       difficulties)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Pagbabaybay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Paunang pagsusulit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Maghanda ng sampung salita mula sa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Pasaporte ng mga Salita.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Paghawan ng Balakid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gawain sa Tuklasin Mo A, KM,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p. 183.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Ipagamit ang salitang nilinang dito sa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sariling pangungusap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Pagbabaybay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Pagtuturo ng mga salita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ito sa mga salitang lilinangin sa linggong ito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lastRenderedPageBreak/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4445</wp:posOffset>
                  </wp:positionH>
                  <wp:positionV relativeFrom="paragraph">
                    <wp:posOffset>85090</wp:posOffset>
                  </wp:positionV>
                  <wp:extent cx="1314450" cy="495300"/>
                  <wp:effectExtent l="0" t="0" r="0" b="0"/>
                  <wp:wrapThrough wrapText="bothSides">
                    <wp:wrapPolygon edited="0">
                      <wp:start x="0" y="0"/>
                      <wp:lineTo x="0" y="20769"/>
                      <wp:lineTo x="21287" y="20769"/>
                      <wp:lineTo x="21287" y="0"/>
                      <wp:lineTo x="0" y="0"/>
                    </wp:wrapPolygon>
                  </wp:wrapThrough>
                  <wp:docPr id="18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7083" t="46226" r="48077" b="39551"/>
                          <a:stretch/>
                        </pic:blipFill>
                        <pic:spPr bwMode="auto">
                          <a:xfrm>
                            <a:off x="0" y="0"/>
                            <a:ext cx="131445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Balikan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Ano ang sikreto ni Buboy?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>Pagbabaybay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Muling pagsusulit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Pagbabaybay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Pagtuturong muli ng salita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 sa mga mag-aaral ang kahulugan 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lastRenderedPageBreak/>
              <w:t>mga salitang nililinang sa aralin.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Ipagamit ang mga ito sa sariling pangungusap.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  <w:lang w:val="en-PH"/>
              </w:rPr>
              <w:t>Balikan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Ano-ano ang natutuhan sa debateng ginawa ng nagdaang araw?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lastRenderedPageBreak/>
              <w:t xml:space="preserve">  </w:t>
            </w: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 xml:space="preserve"> Pagbabaybay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rPr>
          <w:trHeight w:val="611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Paghahabi sa layunin ng aralin (Motivation)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Hayaang magbahagi ang mga mag-aaral 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kanilang karanasan na may kaugnayan sa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paggamit ng basket.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25DED" w:rsidRPr="00D22A8A" w:rsidRDefault="000A36B3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>
              <w:rPr>
                <w:rFonts w:cs="Calibri"/>
                <w:sz w:val="20"/>
                <w:szCs w:val="20"/>
              </w:rPr>
              <w:t>Original File Submitted and Formatted by DepEd Club Member - visit depedclub.com for more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Ano ang pumapasok sa isip kapag naririnig ang salitang teknolohiya?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Tumawag ng ilan upang ipakita ang natapos na mapa.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Itanong: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 xml:space="preserve">Ano ang ibig sabihin ng teknolohiya? 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Pagganyak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  <w:t xml:space="preserve">  </w:t>
            </w:r>
          </w:p>
        </w:tc>
      </w:tr>
      <w:tr w:rsidR="00C25DED" w:rsidRPr="00734F3E" w:rsidTr="00C25DED">
        <w:trPr>
          <w:trHeight w:val="814"/>
        </w:trPr>
        <w:tc>
          <w:tcPr>
            <w:tcW w:w="3330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Pag- uugnay ng mga halimbawa sa bagong aralin</w:t>
            </w:r>
          </w:p>
          <w:p w:rsidR="00C25DED" w:rsidRPr="00D22A8A" w:rsidRDefault="00C25DED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 ( Presentation)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Pangganyak na Tanong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 ang ginagawa ni Buboy sa kaniyang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basket?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Pangganyak na Tanong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Pangganyak na Tanong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Pangganyak na Tanong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>Kung Natutuhan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Sumulat ng tatlong pangungusap na nagpapahayag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ng opinyon at tatlong pangungusap na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nagsasaad ng katotohanan.</w:t>
            </w:r>
          </w:p>
        </w:tc>
      </w:tr>
      <w:tr w:rsidR="00C25DED" w:rsidRPr="00734F3E" w:rsidTr="00C25DED">
        <w:trPr>
          <w:trHeight w:val="1345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Pagtatalakay ng bagong konsepto at paglalahad ng bagong kasanayan No I        (Modeling)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Gawin Natin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t>Basahin ang pamagat ng kuwento.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t>Si Buboy at ang Kaniyang Basket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t>Itanong: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t>Ano kayang nangyari kay Buboy sa kuwento?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noProof/>
                <w:sz w:val="18"/>
                <w:szCs w:val="18"/>
              </w:rPr>
              <w:t>Basahin ng malakas ang kuwentong inihanda.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/>
                <w:bCs/>
                <w:color w:val="252525"/>
                <w:sz w:val="18"/>
                <w:szCs w:val="18"/>
              </w:rPr>
              <w:t>Si Buboy at ang Basket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Balikan ang tanong na ibinigay bago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basahin ang kuwento.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Ipabasa muli ang hula ng mga mag-aaral.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Tama ba ang hula ninyo?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Sino si Buboy?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 ang kaniyang sikreto?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Ano-ano ang gamit ng basket ni Nanay?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 ang masasabi mo sa batang si Buboy?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Masasabi mo bang isa siyang imbentor?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Bakit?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lastRenderedPageBreak/>
              <w:t>Bakit kaya sinabing palpak na taguan ang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basket paminsan-minsan?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 kaya ang sumunod na nangyari kay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Buboy?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Cs/>
                <w:sz w:val="18"/>
                <w:szCs w:val="18"/>
              </w:rPr>
              <w:lastRenderedPageBreak/>
              <w:t xml:space="preserve"> Gawin Natin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Pangkatin ang klase.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Iguhit ang mga kakaibang imbensiyon ni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Buboy sa basket ng kaniyang Nanay ayon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 pagkasunod-sunod nito sa napakinggang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kuwento.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Ihanda ang pagsasalaysay muli 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napakinggang kuwento sa tulong ng mga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larawang iginuhit.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noProof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Gawin Natin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Ipaskil sa pisara angbtanong na ito: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Mga bagong imbesyon, nakatutulong o nakakasama ba?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Hayaang magbahagi ang mga mag-aaral 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kanilang sagot.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Ano ang dapat tandaan sa pagbibigay 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opinyon tungkol sa isang isyu?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Paano mo ipakikita ang paggalang sa opinyon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ng ibang kamag-aral na taliwas sa sariling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opinyon?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Cs/>
                <w:sz w:val="18"/>
                <w:szCs w:val="18"/>
              </w:rPr>
              <w:t>Gawin Natin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Ipaskil muli ang tanong na ibinigay nang nagdaang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araw.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Bigyan ang mga mag-aaral ng tatlong kard.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Sabihin: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Pag-isipan ang sagot sa ating tanong.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Kung may nais kang sabihin na reaksiyon 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tanong, itaas ang kamay. Sabihin ang tanong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o reaksiyon sa isyu. Kung tanong ang sinabi,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ibigay sa guro ang kard na may sulat na tanong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at reaksiyon kung reaksiyon naman ang ibinigay.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Kung wala ka nang hawak na kard, ibig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sabihin, wala ka ng pagkakataon na makapagbigay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ng tanong o reaksiyon.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 xml:space="preserve">Kung talagang hindi maiiwasan, at </w:t>
            </w: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lastRenderedPageBreak/>
              <w:t>may tanong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o reaksiyon, itaas ang kamay, ibigay sa guro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ang blankong kard at sabihin ang naisin mo.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Pagtalakayan na ang sagot ng mga mag-aaral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sa tanong na ibinigay.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lastRenderedPageBreak/>
              <w:t>Kung Hindi Natutuhan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Isulat ang O kung opinyon at K kung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katotohanan.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1. Nakabangong muli ang lahat ng naging biktima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ng bagyong Yolanda.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2. Nasukat ang katatagan ng mga Pilipino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nang dumating ang bagyong Yolanda.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3. Pinakamalakas ang bagyong Yolanda sa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lahat ng bagyong dumaan sa ating bansa.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4. Malawak ang naging epekto ng bagyong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Yolanda.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5. Hindi pinatawad ng bagyong Yolanda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maging mayaman man o mahirap at bata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man o matanda sa kaniyang pananalanta.</w:t>
            </w:r>
          </w:p>
        </w:tc>
      </w:tr>
      <w:tr w:rsidR="00C25DED" w:rsidRPr="00734F3E" w:rsidTr="00C25DED">
        <w:trPr>
          <w:trHeight w:val="1160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Pagtatalakay ng bagong konsepto at paglalahad ng bagong kasanayan No. 2. </w:t>
            </w:r>
          </w:p>
          <w:p w:rsidR="00C25DED" w:rsidRPr="00D22A8A" w:rsidRDefault="00C25DED" w:rsidP="00CD7ED7">
            <w:pPr>
              <w:pStyle w:val="ListParagraph"/>
              <w:spacing w:after="0" w:line="240" w:lineRule="auto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   ( Guided Practice)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Pangkatin ang klase.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Pagyamanin Natin Gawin Ninyo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A, KM, p. 185.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Matapos ang inilaang oras, isagawa na ang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pagde-debate sa klase.</w:t>
            </w: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Ninyo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softHyphen/>
              <w:t>Paglilinang sa Kabihasan</w:t>
            </w:r>
          </w:p>
          <w:p w:rsidR="00C25DED" w:rsidRPr="00D22A8A" w:rsidRDefault="00C25DED" w:rsidP="00CD7ED7">
            <w:pPr>
              <w:pStyle w:val="ListParagraph"/>
              <w:spacing w:after="0" w:line="240" w:lineRule="auto"/>
              <w:ind w:left="252" w:hanging="36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(Tungo sa  Formative Assessment )</w:t>
            </w:r>
          </w:p>
          <w:p w:rsidR="00C25DED" w:rsidRPr="00D22A8A" w:rsidRDefault="00C25DED" w:rsidP="00CD7ED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( Independent Practice 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Basahin ang isang kuwento sa mga magaaral.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organizer na makikita sa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 xml:space="preserve">Pagyamanin Natin Gawin Mo </w:t>
            </w: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A</w:t>
            </w: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, KM, p. 187.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Gawin Mo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Bigyan ng marka ang ginawang paglahok sa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talakayan.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Ipagawa ang Pagyamanin Natin Gawin Mo B,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KM, p. 187.</w:t>
            </w: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ListParagraph"/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25DED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Paglalapat ng aralin sa pang araw araw na buhay</w:t>
            </w:r>
          </w:p>
          <w:p w:rsidR="00C25DED" w:rsidRPr="00D22A8A" w:rsidRDefault="00C25DED" w:rsidP="00CD7ED7">
            <w:pPr>
              <w:pStyle w:val="ListParagraph"/>
              <w:spacing w:after="0" w:line="240" w:lineRule="auto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   ( Application/Valuing)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 Pagsasapuso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  <w:lang w:val="en-PH"/>
              </w:rPr>
              <w:t>Itanong: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Katulad ka rin ba ni Buboy?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Ipaliwanag ang sagot.</w:t>
            </w: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Pagsasapuso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color w:val="252525"/>
                <w:sz w:val="18"/>
                <w:szCs w:val="18"/>
              </w:rPr>
              <w:t>Ipagawa ang Isapuso Mo, KM, p. 188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Pagsasapuso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Pagsasapuso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color w:val="000000"/>
                <w:sz w:val="18"/>
                <w:szCs w:val="18"/>
              </w:rPr>
            </w:pPr>
          </w:p>
        </w:tc>
      </w:tr>
      <w:tr w:rsidR="00C25DED" w:rsidRPr="00734F3E" w:rsidTr="00C25DED"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NoSpacing"/>
              <w:numPr>
                <w:ilvl w:val="0"/>
                <w:numId w:val="3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Paglalahat ng Aralin</w:t>
            </w:r>
          </w:p>
          <w:p w:rsidR="00C25DED" w:rsidRPr="00D22A8A" w:rsidRDefault="00C25DED" w:rsidP="00CD7ED7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    ( Generalization)</w:t>
            </w:r>
          </w:p>
          <w:p w:rsidR="00C25DED" w:rsidRPr="00D22A8A" w:rsidRDefault="00C25DED" w:rsidP="00CD7ED7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ind w:left="252" w:hanging="36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Paglalahat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Paglalahat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  <w:t>Pagtatapos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Kung magiging imbentor ka, ano ang nais mong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gawain? Bakit nais mo itong gawain?</w:t>
            </w:r>
          </w:p>
        </w:tc>
      </w:tr>
      <w:tr w:rsidR="00C25DED" w:rsidRPr="00734F3E" w:rsidTr="00C25DED">
        <w:trPr>
          <w:trHeight w:val="1241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NoSpacing"/>
              <w:numPr>
                <w:ilvl w:val="0"/>
                <w:numId w:val="3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>Pagtataya ng Aralin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</w:rPr>
              <w:t>Pagtatapos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Subukin Natin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bCs/>
                <w:sz w:val="18"/>
                <w:szCs w:val="18"/>
              </w:rPr>
              <w:t xml:space="preserve">Subukin Natin 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color w:val="252525"/>
                <w:sz w:val="18"/>
                <w:szCs w:val="18"/>
              </w:rPr>
            </w:pP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C25DED" w:rsidRPr="00734F3E" w:rsidTr="00C25DED">
        <w:trPr>
          <w:trHeight w:val="611"/>
        </w:trPr>
        <w:tc>
          <w:tcPr>
            <w:tcW w:w="3330" w:type="dxa"/>
            <w:shd w:val="clear" w:color="auto" w:fill="FFFFFF" w:themeFill="background1"/>
          </w:tcPr>
          <w:p w:rsidR="00C25DED" w:rsidRPr="00D22A8A" w:rsidRDefault="00C25DED" w:rsidP="00C25DED">
            <w:pPr>
              <w:pStyle w:val="NoSpacing"/>
              <w:numPr>
                <w:ilvl w:val="0"/>
                <w:numId w:val="3"/>
              </w:numPr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Karagdagang gawain para sa takdang aralin             </w:t>
            </w:r>
          </w:p>
          <w:p w:rsidR="00C25DED" w:rsidRPr="00D22A8A" w:rsidRDefault="00C25DED" w:rsidP="00CD7ED7">
            <w:pPr>
              <w:pStyle w:val="NoSpacing"/>
              <w:ind w:left="252"/>
              <w:rPr>
                <w:rFonts w:asciiTheme="minorHAnsi" w:hAnsiTheme="minorHAnsi" w:cstheme="minorHAnsi"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sz w:val="18"/>
                <w:szCs w:val="18"/>
              </w:rPr>
              <w:t xml:space="preserve">    ( Assignment)</w:t>
            </w: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97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06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880" w:type="dxa"/>
            <w:shd w:val="clear" w:color="auto" w:fill="FFFFFF" w:themeFill="background1"/>
          </w:tcPr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2790" w:type="dxa"/>
            <w:shd w:val="clear" w:color="auto" w:fill="FFFFFF" w:themeFill="background1"/>
          </w:tcPr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Pr="00D22A8A">
              <w:rPr>
                <w:rFonts w:asciiTheme="minorHAnsi" w:hAnsiTheme="minorHAnsi" w:cstheme="minorHAnsi"/>
                <w:bCs/>
                <w:color w:val="252525"/>
                <w:sz w:val="18"/>
                <w:szCs w:val="18"/>
                <w:lang w:val="en-PH"/>
              </w:rPr>
              <w:t>Gawaing Pantahanan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Gumawa ng mga talaan ng mga bagong imbensiyon</w:t>
            </w:r>
          </w:p>
          <w:p w:rsidR="00C25DED" w:rsidRPr="00D22A8A" w:rsidRDefault="00C25DED" w:rsidP="00CD7ED7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  <w:lang w:val="en-PH"/>
              </w:rPr>
              <w:t>at ang imbentor nito. Isulat din kung ano ang</w:t>
            </w:r>
          </w:p>
          <w:p w:rsidR="00C25DED" w:rsidRPr="00D22A8A" w:rsidRDefault="00C25DED" w:rsidP="00CD7ED7">
            <w:pPr>
              <w:pStyle w:val="NoSpacing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D22A8A">
              <w:rPr>
                <w:rFonts w:asciiTheme="minorHAnsi" w:hAnsiTheme="minorHAnsi" w:cstheme="minorHAnsi"/>
                <w:i/>
                <w:iCs/>
                <w:color w:val="252525"/>
                <w:sz w:val="18"/>
                <w:szCs w:val="18"/>
              </w:rPr>
              <w:t>gamit ng bawat imbensiyon na isinulat.</w:t>
            </w:r>
          </w:p>
        </w:tc>
      </w:tr>
    </w:tbl>
    <w:tbl>
      <w:tblPr>
        <w:tblStyle w:val="TableGrid51"/>
        <w:tblW w:w="18090" w:type="dxa"/>
        <w:tblInd w:w="-252" w:type="dxa"/>
        <w:tblLook w:val="04A0" w:firstRow="1" w:lastRow="0" w:firstColumn="1" w:lastColumn="0" w:noHBand="0" w:noVBand="1"/>
      </w:tblPr>
      <w:tblGrid>
        <w:gridCol w:w="3330"/>
        <w:gridCol w:w="3060"/>
        <w:gridCol w:w="2970"/>
        <w:gridCol w:w="3060"/>
        <w:gridCol w:w="2880"/>
        <w:gridCol w:w="2790"/>
      </w:tblGrid>
      <w:tr w:rsidR="00C25DED" w:rsidRPr="00ED336C" w:rsidTr="00C25DED">
        <w:tc>
          <w:tcPr>
            <w:tcW w:w="3330" w:type="dxa"/>
            <w:shd w:val="clear" w:color="auto" w:fill="auto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V. MGA TALA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auto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VI. PAGNINILAY</w:t>
            </w:r>
          </w:p>
        </w:tc>
        <w:tc>
          <w:tcPr>
            <w:tcW w:w="14760" w:type="dxa"/>
            <w:gridSpan w:val="5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lastRenderedPageBreak/>
              <w:t>A. Bilang ng mag-aaral na nakakuha ng 80% sa pagtataya.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B. Bilang ng mga-aaral na nangangailangan ng iba pang gawain para sa remediation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C. Nakatulong ba ang remediation? Bilang ng mag-aaral na nakaunawa sa aralin.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D. Bilang ng mga mag-aaral na magpapatuloy sa remediation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E. Alin sa mga istratehiyang pagtuturo ang nakatulong ng lubos? Paano ito nakatulong?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Stratehiyang dapat gamitin: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__Koaborasyon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__Pangkatang Gawain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__ANA / KWL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__Fishbone Planner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__Sanhi at Bunga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__Paint Me A Picture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__Event Map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__Decision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__Data Retrieval Chart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 –Search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__Discussion</w:t>
            </w:r>
          </w:p>
        </w:tc>
      </w:tr>
      <w:tr w:rsidR="00C25DED" w:rsidRPr="00ED336C" w:rsidTr="00C25DED">
        <w:trPr>
          <w:trHeight w:val="2960"/>
        </w:trPr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F. Anong suliranin ang aking naranasan na nasolusyunan sa tulong ng aking punungguro at superbisor?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b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b/>
                <w:sz w:val="18"/>
                <w:szCs w:val="18"/>
              </w:rPr>
              <w:t>Mga Suliraning aking naranasan: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makabagong kagamitang panturo.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__Di-magandang pag-uugali ng mga bata.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__Mapanupil/mapang-aping mga bata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sa Kahandaan ng mga bata lalo na sa pagbabasa.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__Kakulangan ng guro sa kaalaman ng makabagong teknolohiya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__Kamalayang makadayuhan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  <w:tr w:rsidR="00C25DED" w:rsidRPr="00ED336C" w:rsidTr="00C25DED">
        <w:tc>
          <w:tcPr>
            <w:tcW w:w="3330" w:type="dxa"/>
            <w:shd w:val="clear" w:color="auto" w:fill="FFFFFF" w:themeFill="background1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G. Anong kagamitan ang aking nadibuho na nais kong ibahagi sa mga kapwa ko guro?</w:t>
            </w: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97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306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88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  <w:tc>
          <w:tcPr>
            <w:tcW w:w="2790" w:type="dxa"/>
          </w:tcPr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__Pagpapanuod ng video presentation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__Paggamit ng Big Book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__Community Language Learning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__Ang “Suggestopedia”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 Ang pagkatutong Task Based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  <w:r w:rsidRPr="00ED336C">
              <w:rPr>
                <w:rFonts w:ascii="Calibri" w:eastAsia="Calibri" w:hAnsi="Calibri" w:cs="Calibri"/>
                <w:sz w:val="18"/>
                <w:szCs w:val="18"/>
              </w:rPr>
              <w:t>__Instraksyunal na material</w:t>
            </w:r>
          </w:p>
          <w:p w:rsidR="00C25DED" w:rsidRPr="00ED336C" w:rsidRDefault="00C25DED" w:rsidP="00CD7ED7">
            <w:pPr>
              <w:rPr>
                <w:rFonts w:ascii="Calibri" w:eastAsia="Calibri" w:hAnsi="Calibri" w:cs="Calibri"/>
                <w:sz w:val="18"/>
                <w:szCs w:val="18"/>
              </w:rPr>
            </w:pPr>
          </w:p>
        </w:tc>
      </w:tr>
    </w:tbl>
    <w:p w:rsidR="00767BDB" w:rsidRPr="00813A83" w:rsidRDefault="00767BDB" w:rsidP="00767BDB">
      <w:pPr>
        <w:shd w:val="clear" w:color="auto" w:fill="FFFFFF" w:themeFill="background1"/>
        <w:rPr>
          <w:rFonts w:asciiTheme="minorHAnsi" w:hAnsiTheme="minorHAnsi" w:cstheme="minorHAnsi"/>
          <w:sz w:val="18"/>
          <w:szCs w:val="18"/>
        </w:rPr>
      </w:pPr>
    </w:p>
    <w:p w:rsidR="00E01609" w:rsidRDefault="00E01609" w:rsidP="008E4FB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rPr>
          <w:rFonts w:ascii="Cambria" w:hAnsi="Cambria" w:cs="Cambria"/>
          <w:b/>
          <w:bCs/>
          <w:sz w:val="20"/>
          <w:szCs w:val="20"/>
        </w:rPr>
      </w:pPr>
    </w:p>
    <w:p w:rsidR="00872BF7" w:rsidRDefault="00872BF7" w:rsidP="00AE6687"/>
    <w:sectPr w:rsidR="00872BF7" w:rsidSect="00472909">
      <w:pgSz w:w="1872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EC1583"/>
    <w:multiLevelType w:val="hybridMultilevel"/>
    <w:tmpl w:val="274C01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E7FC1"/>
    <w:multiLevelType w:val="hybridMultilevel"/>
    <w:tmpl w:val="2404F05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38348E"/>
    <w:multiLevelType w:val="hybridMultilevel"/>
    <w:tmpl w:val="E1866F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E53246"/>
    <w:multiLevelType w:val="hybridMultilevel"/>
    <w:tmpl w:val="FA3EC9E2"/>
    <w:lvl w:ilvl="0" w:tplc="B5285B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6E0AE0"/>
    <w:multiLevelType w:val="hybridMultilevel"/>
    <w:tmpl w:val="E76A877E"/>
    <w:lvl w:ilvl="0" w:tplc="20B8B68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720B2"/>
    <w:multiLevelType w:val="hybridMultilevel"/>
    <w:tmpl w:val="32E624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444B4"/>
    <w:rsid w:val="00004FF0"/>
    <w:rsid w:val="00010B7B"/>
    <w:rsid w:val="000127CD"/>
    <w:rsid w:val="00014C04"/>
    <w:rsid w:val="000165BD"/>
    <w:rsid w:val="0002099B"/>
    <w:rsid w:val="00031D59"/>
    <w:rsid w:val="00061F52"/>
    <w:rsid w:val="00077B3C"/>
    <w:rsid w:val="000815F6"/>
    <w:rsid w:val="00096ED5"/>
    <w:rsid w:val="000A0D2F"/>
    <w:rsid w:val="000A1FAF"/>
    <w:rsid w:val="000A36B3"/>
    <w:rsid w:val="000A3747"/>
    <w:rsid w:val="000B4997"/>
    <w:rsid w:val="000D2D45"/>
    <w:rsid w:val="000D7A6F"/>
    <w:rsid w:val="000E4554"/>
    <w:rsid w:val="000F2552"/>
    <w:rsid w:val="0010259F"/>
    <w:rsid w:val="0014044A"/>
    <w:rsid w:val="00144E43"/>
    <w:rsid w:val="001B75D5"/>
    <w:rsid w:val="001D7DD2"/>
    <w:rsid w:val="001E2D3D"/>
    <w:rsid w:val="001F04E0"/>
    <w:rsid w:val="00201716"/>
    <w:rsid w:val="0020299C"/>
    <w:rsid w:val="00205DB8"/>
    <w:rsid w:val="00207F54"/>
    <w:rsid w:val="0021153E"/>
    <w:rsid w:val="00217EEF"/>
    <w:rsid w:val="00223B3F"/>
    <w:rsid w:val="00231D44"/>
    <w:rsid w:val="00237E34"/>
    <w:rsid w:val="00241E61"/>
    <w:rsid w:val="00244D02"/>
    <w:rsid w:val="00252001"/>
    <w:rsid w:val="00252C90"/>
    <w:rsid w:val="002565B7"/>
    <w:rsid w:val="00271EE7"/>
    <w:rsid w:val="0027327D"/>
    <w:rsid w:val="0029241B"/>
    <w:rsid w:val="002939A5"/>
    <w:rsid w:val="002950A9"/>
    <w:rsid w:val="002A17B1"/>
    <w:rsid w:val="002B077E"/>
    <w:rsid w:val="002C6BE7"/>
    <w:rsid w:val="002D1DDF"/>
    <w:rsid w:val="002D6D27"/>
    <w:rsid w:val="002F3871"/>
    <w:rsid w:val="00303DC5"/>
    <w:rsid w:val="00314F03"/>
    <w:rsid w:val="00334014"/>
    <w:rsid w:val="00345362"/>
    <w:rsid w:val="00350D01"/>
    <w:rsid w:val="00377413"/>
    <w:rsid w:val="0038505A"/>
    <w:rsid w:val="003B6DD1"/>
    <w:rsid w:val="003D12E6"/>
    <w:rsid w:val="003E62E0"/>
    <w:rsid w:val="003F2943"/>
    <w:rsid w:val="003F4A1F"/>
    <w:rsid w:val="003F52DD"/>
    <w:rsid w:val="00420F1E"/>
    <w:rsid w:val="00423796"/>
    <w:rsid w:val="00423B6D"/>
    <w:rsid w:val="00426533"/>
    <w:rsid w:val="00437643"/>
    <w:rsid w:val="00444A0D"/>
    <w:rsid w:val="00445BAF"/>
    <w:rsid w:val="004667F0"/>
    <w:rsid w:val="004718BD"/>
    <w:rsid w:val="00472909"/>
    <w:rsid w:val="004763C2"/>
    <w:rsid w:val="0049658F"/>
    <w:rsid w:val="004C5AD3"/>
    <w:rsid w:val="004D3EEC"/>
    <w:rsid w:val="004E7814"/>
    <w:rsid w:val="004E7CF4"/>
    <w:rsid w:val="00502ED8"/>
    <w:rsid w:val="005048DC"/>
    <w:rsid w:val="0053093F"/>
    <w:rsid w:val="005641FA"/>
    <w:rsid w:val="005661DF"/>
    <w:rsid w:val="00571645"/>
    <w:rsid w:val="00595EA6"/>
    <w:rsid w:val="005963E1"/>
    <w:rsid w:val="005B1176"/>
    <w:rsid w:val="005C01EF"/>
    <w:rsid w:val="005C20F2"/>
    <w:rsid w:val="005E0705"/>
    <w:rsid w:val="005F29B7"/>
    <w:rsid w:val="005F34F8"/>
    <w:rsid w:val="00614610"/>
    <w:rsid w:val="00623BC9"/>
    <w:rsid w:val="006444B4"/>
    <w:rsid w:val="00654718"/>
    <w:rsid w:val="00655B1D"/>
    <w:rsid w:val="00696FDC"/>
    <w:rsid w:val="006B5527"/>
    <w:rsid w:val="006C478A"/>
    <w:rsid w:val="006C769B"/>
    <w:rsid w:val="006D5CD8"/>
    <w:rsid w:val="006F3656"/>
    <w:rsid w:val="006F59E3"/>
    <w:rsid w:val="006F6F71"/>
    <w:rsid w:val="00702075"/>
    <w:rsid w:val="00711E2D"/>
    <w:rsid w:val="00714F43"/>
    <w:rsid w:val="00720D1E"/>
    <w:rsid w:val="0075419D"/>
    <w:rsid w:val="00754951"/>
    <w:rsid w:val="00767BDB"/>
    <w:rsid w:val="007811A6"/>
    <w:rsid w:val="00785815"/>
    <w:rsid w:val="00787655"/>
    <w:rsid w:val="00790D5B"/>
    <w:rsid w:val="00790F01"/>
    <w:rsid w:val="007A52FA"/>
    <w:rsid w:val="007A790E"/>
    <w:rsid w:val="007B0775"/>
    <w:rsid w:val="007B253C"/>
    <w:rsid w:val="007B5141"/>
    <w:rsid w:val="007C6714"/>
    <w:rsid w:val="007E0386"/>
    <w:rsid w:val="007F7366"/>
    <w:rsid w:val="008000AE"/>
    <w:rsid w:val="00834ED5"/>
    <w:rsid w:val="00872BF7"/>
    <w:rsid w:val="00873970"/>
    <w:rsid w:val="008763BB"/>
    <w:rsid w:val="00876BBB"/>
    <w:rsid w:val="00880DDF"/>
    <w:rsid w:val="00894F18"/>
    <w:rsid w:val="008A059A"/>
    <w:rsid w:val="008B2141"/>
    <w:rsid w:val="008B2610"/>
    <w:rsid w:val="008B478A"/>
    <w:rsid w:val="008E3129"/>
    <w:rsid w:val="008E4FB1"/>
    <w:rsid w:val="008E6CDC"/>
    <w:rsid w:val="00904924"/>
    <w:rsid w:val="00922D01"/>
    <w:rsid w:val="00924BD9"/>
    <w:rsid w:val="0093261F"/>
    <w:rsid w:val="00934AFD"/>
    <w:rsid w:val="00941322"/>
    <w:rsid w:val="00971386"/>
    <w:rsid w:val="00974850"/>
    <w:rsid w:val="00987A0D"/>
    <w:rsid w:val="00A04A0B"/>
    <w:rsid w:val="00A0688D"/>
    <w:rsid w:val="00A32D34"/>
    <w:rsid w:val="00A43EFD"/>
    <w:rsid w:val="00A70D71"/>
    <w:rsid w:val="00A724BB"/>
    <w:rsid w:val="00A72606"/>
    <w:rsid w:val="00A80501"/>
    <w:rsid w:val="00A8758C"/>
    <w:rsid w:val="00A90951"/>
    <w:rsid w:val="00AA2BFB"/>
    <w:rsid w:val="00AB580A"/>
    <w:rsid w:val="00AB5E5C"/>
    <w:rsid w:val="00AD52CA"/>
    <w:rsid w:val="00AE6687"/>
    <w:rsid w:val="00AE762D"/>
    <w:rsid w:val="00AF5E88"/>
    <w:rsid w:val="00AF68FE"/>
    <w:rsid w:val="00B21780"/>
    <w:rsid w:val="00B33161"/>
    <w:rsid w:val="00B5458A"/>
    <w:rsid w:val="00B65F87"/>
    <w:rsid w:val="00B71EC4"/>
    <w:rsid w:val="00B76656"/>
    <w:rsid w:val="00B80B3E"/>
    <w:rsid w:val="00BA4901"/>
    <w:rsid w:val="00BB5268"/>
    <w:rsid w:val="00BD3E79"/>
    <w:rsid w:val="00BE5F84"/>
    <w:rsid w:val="00BF412D"/>
    <w:rsid w:val="00BF4639"/>
    <w:rsid w:val="00C000BE"/>
    <w:rsid w:val="00C24B85"/>
    <w:rsid w:val="00C25DED"/>
    <w:rsid w:val="00C278AA"/>
    <w:rsid w:val="00C432F9"/>
    <w:rsid w:val="00C515B8"/>
    <w:rsid w:val="00C6216F"/>
    <w:rsid w:val="00C652FB"/>
    <w:rsid w:val="00C750EA"/>
    <w:rsid w:val="00C904A5"/>
    <w:rsid w:val="00CA3013"/>
    <w:rsid w:val="00CA758C"/>
    <w:rsid w:val="00CC49F3"/>
    <w:rsid w:val="00CD1D6A"/>
    <w:rsid w:val="00CF0432"/>
    <w:rsid w:val="00D14EDC"/>
    <w:rsid w:val="00D15D4C"/>
    <w:rsid w:val="00D303B3"/>
    <w:rsid w:val="00D5309D"/>
    <w:rsid w:val="00D62E7B"/>
    <w:rsid w:val="00D642DC"/>
    <w:rsid w:val="00D712C1"/>
    <w:rsid w:val="00D848D6"/>
    <w:rsid w:val="00D8724F"/>
    <w:rsid w:val="00D8750F"/>
    <w:rsid w:val="00D964DA"/>
    <w:rsid w:val="00DA296C"/>
    <w:rsid w:val="00DA6EB2"/>
    <w:rsid w:val="00DC33CF"/>
    <w:rsid w:val="00DD5BFE"/>
    <w:rsid w:val="00DF4290"/>
    <w:rsid w:val="00DF6CE0"/>
    <w:rsid w:val="00E000C9"/>
    <w:rsid w:val="00E01609"/>
    <w:rsid w:val="00E030D7"/>
    <w:rsid w:val="00E112A3"/>
    <w:rsid w:val="00E21047"/>
    <w:rsid w:val="00E75CF0"/>
    <w:rsid w:val="00E951B7"/>
    <w:rsid w:val="00EB567A"/>
    <w:rsid w:val="00EE3B70"/>
    <w:rsid w:val="00EE4927"/>
    <w:rsid w:val="00EE50A6"/>
    <w:rsid w:val="00EE6957"/>
    <w:rsid w:val="00F00B0C"/>
    <w:rsid w:val="00F01E5C"/>
    <w:rsid w:val="00F229CD"/>
    <w:rsid w:val="00F31D0C"/>
    <w:rsid w:val="00F37C63"/>
    <w:rsid w:val="00F56891"/>
    <w:rsid w:val="00F72A3C"/>
    <w:rsid w:val="00FB03E4"/>
    <w:rsid w:val="00FB28C0"/>
    <w:rsid w:val="00FC29F9"/>
    <w:rsid w:val="00FE3FC4"/>
    <w:rsid w:val="00FF31CE"/>
    <w:rsid w:val="00FF7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54E1A5D-7F40-4C49-8DD5-9353057E3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 w:qFormat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44B4"/>
    <w:pPr>
      <w:spacing w:after="0" w:line="240" w:lineRule="auto"/>
    </w:pPr>
    <w:rPr>
      <w:rFonts w:ascii="Arial" w:hAnsi="Aria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4B85"/>
    <w:pPr>
      <w:keepNext/>
      <w:keepLines/>
      <w:spacing w:before="200" w:line="259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6444B4"/>
    <w:pPr>
      <w:spacing w:after="0" w:line="240" w:lineRule="auto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78765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NoSpacing">
    <w:name w:val="No Spacing"/>
    <w:aliases w:val="Yadel"/>
    <w:link w:val="NoSpacingChar"/>
    <w:uiPriority w:val="1"/>
    <w:qFormat/>
    <w:rsid w:val="0078765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87655"/>
    <w:pPr>
      <w:autoSpaceDE w:val="0"/>
      <w:autoSpaceDN w:val="0"/>
      <w:adjustRightInd w:val="0"/>
      <w:spacing w:after="0" w:line="240" w:lineRule="auto"/>
    </w:pPr>
    <w:rPr>
      <w:rFonts w:ascii="Gill Sans MT" w:eastAsia="Calibri" w:hAnsi="Gill Sans MT" w:cs="Gill Sans M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7655"/>
    <w:rPr>
      <w:rFonts w:ascii="Tahoma" w:hAnsi="Tahoma" w:cs="Tahoma"/>
      <w:sz w:val="16"/>
      <w:szCs w:val="16"/>
    </w:rPr>
  </w:style>
  <w:style w:type="table" w:customStyle="1" w:styleId="TableGrid5">
    <w:name w:val="Table Grid5"/>
    <w:basedOn w:val="TableNormal"/>
    <w:next w:val="TableGrid"/>
    <w:uiPriority w:val="39"/>
    <w:rsid w:val="000127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semiHidden/>
    <w:unhideWhenUsed/>
    <w:rsid w:val="00502ED8"/>
    <w:rPr>
      <w:color w:val="0000FF"/>
      <w:u w:val="single"/>
    </w:rPr>
  </w:style>
  <w:style w:type="paragraph" w:customStyle="1" w:styleId="definition">
    <w:name w:val="definition"/>
    <w:basedOn w:val="Normal"/>
    <w:rsid w:val="00077B3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4B8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converted-space">
    <w:name w:val="apple-converted-space"/>
    <w:basedOn w:val="DefaultParagraphFont"/>
    <w:rsid w:val="00C24B85"/>
  </w:style>
  <w:style w:type="table" w:customStyle="1" w:styleId="TableGrid12">
    <w:name w:val="Table Grid12"/>
    <w:basedOn w:val="TableNormal"/>
    <w:next w:val="TableGrid"/>
    <w:uiPriority w:val="39"/>
    <w:qFormat/>
    <w:rsid w:val="00EB567A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7B253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qFormat/>
    <w:rsid w:val="00D642DC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aliases w:val="Yadel Char"/>
    <w:basedOn w:val="DefaultParagraphFont"/>
    <w:link w:val="NoSpacing"/>
    <w:uiPriority w:val="1"/>
    <w:rsid w:val="002B077E"/>
    <w:rPr>
      <w:rFonts w:ascii="Calibri" w:eastAsia="Calibri" w:hAnsi="Calibri" w:cs="Times New Roman"/>
    </w:rPr>
  </w:style>
  <w:style w:type="table" w:customStyle="1" w:styleId="TableGrid11">
    <w:name w:val="Table Grid11"/>
    <w:basedOn w:val="TableNormal"/>
    <w:next w:val="TableGrid"/>
    <w:uiPriority w:val="59"/>
    <w:qFormat/>
    <w:rsid w:val="002B077E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qFormat/>
    <w:rsid w:val="00426533"/>
    <w:pPr>
      <w:spacing w:after="0" w:line="240" w:lineRule="auto"/>
    </w:pPr>
    <w:rPr>
      <w:sz w:val="20"/>
      <w:szCs w:val="20"/>
      <w:lang w:val="en-PH" w:eastAsia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qFormat/>
    <w:rsid w:val="007F7366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2">
    <w:name w:val="Table Grid52"/>
    <w:basedOn w:val="TableNormal"/>
    <w:next w:val="TableGrid"/>
    <w:uiPriority w:val="39"/>
    <w:rsid w:val="00924B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C432F9"/>
    <w:pPr>
      <w:tabs>
        <w:tab w:val="center" w:pos="4680"/>
        <w:tab w:val="right" w:pos="9360"/>
      </w:tabs>
    </w:pPr>
    <w:rPr>
      <w:rFonts w:asciiTheme="minorHAnsi" w:hAnsiTheme="minorHAnsi"/>
      <w:lang w:val="en-PH"/>
    </w:rPr>
  </w:style>
  <w:style w:type="character" w:customStyle="1" w:styleId="FooterChar">
    <w:name w:val="Footer Char"/>
    <w:basedOn w:val="DefaultParagraphFont"/>
    <w:link w:val="Footer"/>
    <w:rsid w:val="00C432F9"/>
    <w:rPr>
      <w:lang w:val="en-PH"/>
    </w:rPr>
  </w:style>
  <w:style w:type="table" w:customStyle="1" w:styleId="TableGrid91">
    <w:name w:val="Table Grid91"/>
    <w:basedOn w:val="TableNormal"/>
    <w:next w:val="TableGrid"/>
    <w:uiPriority w:val="59"/>
    <w:qFormat/>
    <w:rsid w:val="00DF6CE0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1">
    <w:name w:val="Table Grid81"/>
    <w:basedOn w:val="TableNormal"/>
    <w:next w:val="TableGrid"/>
    <w:uiPriority w:val="59"/>
    <w:qFormat/>
    <w:rsid w:val="0049658F"/>
    <w:pPr>
      <w:spacing w:after="0" w:line="240" w:lineRule="auto"/>
    </w:pPr>
    <w:rPr>
      <w:lang w:val="en-P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7549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2">
    <w:name w:val="Table Grid82"/>
    <w:basedOn w:val="TableNormal"/>
    <w:next w:val="TableGrid"/>
    <w:uiPriority w:val="39"/>
    <w:qFormat/>
    <w:rsid w:val="00B33161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3">
    <w:name w:val="Table Grid53"/>
    <w:basedOn w:val="TableNormal"/>
    <w:next w:val="TableGrid"/>
    <w:uiPriority w:val="39"/>
    <w:rsid w:val="00FB28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3774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C000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3">
    <w:name w:val="A3"/>
    <w:uiPriority w:val="99"/>
    <w:rsid w:val="00CA3013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1818</Words>
  <Characters>10363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Macleo Parro</cp:lastModifiedBy>
  <cp:revision>8</cp:revision>
  <dcterms:created xsi:type="dcterms:W3CDTF">2018-02-24T11:34:00Z</dcterms:created>
  <dcterms:modified xsi:type="dcterms:W3CDTF">2020-02-27T14:41:00Z</dcterms:modified>
</cp:coreProperties>
</file>