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272" w:type="dxa"/>
        <w:tblLook w:val="04A0" w:firstRow="1" w:lastRow="0" w:firstColumn="1" w:lastColumn="0" w:noHBand="0" w:noVBand="1"/>
      </w:tblPr>
      <w:tblGrid>
        <w:gridCol w:w="4405"/>
        <w:gridCol w:w="2503"/>
        <w:gridCol w:w="5507"/>
        <w:gridCol w:w="1980"/>
        <w:gridCol w:w="2877"/>
      </w:tblGrid>
      <w:tr w:rsidR="00F06717" w:rsidTr="008E4FB1">
        <w:tc>
          <w:tcPr>
            <w:tcW w:w="4405" w:type="dxa"/>
            <w:vMerge w:val="restart"/>
          </w:tcPr>
          <w:p w:rsidR="00F06717" w:rsidRPr="00A40F81" w:rsidRDefault="00F06717" w:rsidP="00F06717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C06F4C3" wp14:editId="61E8C79C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717" w:rsidRDefault="00F06717" w:rsidP="00F06717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F06717" w:rsidRPr="00A40F81" w:rsidRDefault="00F06717" w:rsidP="00F06717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</w:tc>
        <w:tc>
          <w:tcPr>
            <w:tcW w:w="5507" w:type="dxa"/>
            <w:vAlign w:val="bottom"/>
          </w:tcPr>
          <w:p w:rsidR="00F06717" w:rsidRDefault="00F06717" w:rsidP="00F067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 Level:</w:t>
            </w:r>
          </w:p>
        </w:tc>
        <w:tc>
          <w:tcPr>
            <w:tcW w:w="2877" w:type="dxa"/>
            <w:vAlign w:val="bottom"/>
          </w:tcPr>
          <w:p w:rsidR="00F06717" w:rsidRPr="00220D8A" w:rsidRDefault="00F06717" w:rsidP="00F067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</w:tr>
      <w:tr w:rsidR="00F06717" w:rsidTr="008E4FB1">
        <w:tc>
          <w:tcPr>
            <w:tcW w:w="4405" w:type="dxa"/>
            <w:vMerge/>
          </w:tcPr>
          <w:p w:rsidR="00F06717" w:rsidRDefault="00F06717" w:rsidP="00F0671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Teacher:</w:t>
            </w:r>
          </w:p>
        </w:tc>
        <w:tc>
          <w:tcPr>
            <w:tcW w:w="5507" w:type="dxa"/>
            <w:vAlign w:val="bottom"/>
          </w:tcPr>
          <w:p w:rsidR="00F06717" w:rsidRDefault="00F06717" w:rsidP="00F067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Learning Area:</w:t>
            </w:r>
          </w:p>
        </w:tc>
        <w:tc>
          <w:tcPr>
            <w:tcW w:w="2877" w:type="dxa"/>
            <w:vAlign w:val="bottom"/>
          </w:tcPr>
          <w:p w:rsidR="00F06717" w:rsidRPr="009061C5" w:rsidRDefault="00F06717" w:rsidP="00F067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MAPEH</w:t>
            </w:r>
          </w:p>
        </w:tc>
      </w:tr>
      <w:tr w:rsidR="00F06717" w:rsidTr="008E4FB1">
        <w:tc>
          <w:tcPr>
            <w:tcW w:w="4405" w:type="dxa"/>
            <w:vMerge/>
          </w:tcPr>
          <w:p w:rsidR="00F06717" w:rsidRDefault="00F06717" w:rsidP="00F0671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Dates and Time:</w:t>
            </w:r>
          </w:p>
        </w:tc>
        <w:tc>
          <w:tcPr>
            <w:tcW w:w="5507" w:type="dxa"/>
            <w:vAlign w:val="bottom"/>
          </w:tcPr>
          <w:p w:rsidR="00F06717" w:rsidRDefault="00F06717" w:rsidP="00F067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F06717" w:rsidRPr="00A40F81" w:rsidRDefault="00F06717" w:rsidP="00F0671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Quarter:</w:t>
            </w:r>
          </w:p>
        </w:tc>
        <w:tc>
          <w:tcPr>
            <w:tcW w:w="2877" w:type="dxa"/>
            <w:vAlign w:val="bottom"/>
          </w:tcPr>
          <w:p w:rsidR="00F06717" w:rsidRPr="00220D8A" w:rsidRDefault="00F06717" w:rsidP="00F067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20D8A">
              <w:rPr>
                <w:rFonts w:asciiTheme="majorHAnsi" w:hAnsiTheme="majorHAnsi"/>
                <w:b/>
              </w:rPr>
              <w:t>4</w:t>
            </w:r>
            <w:r w:rsidRPr="00220D8A">
              <w:rPr>
                <w:rFonts w:asciiTheme="majorHAnsi" w:hAnsiTheme="majorHAnsi"/>
                <w:b/>
                <w:vertAlign w:val="superscript"/>
              </w:rPr>
              <w:t>TH</w:t>
            </w:r>
            <w:r w:rsidRPr="00220D8A">
              <w:rPr>
                <w:rFonts w:asciiTheme="majorHAnsi" w:hAnsiTheme="majorHAnsi"/>
                <w:b/>
              </w:rPr>
              <w:t xml:space="preserve"> Quarter</w:t>
            </w:r>
          </w:p>
        </w:tc>
      </w:tr>
    </w:tbl>
    <w:p w:rsidR="008E4FB1" w:rsidRDefault="008E4F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163699" w:rsidRPr="00CF2373" w:rsidRDefault="00163699" w:rsidP="00163699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970"/>
        <w:gridCol w:w="2790"/>
        <w:gridCol w:w="3060"/>
        <w:gridCol w:w="2610"/>
      </w:tblGrid>
      <w:tr w:rsidR="00163699" w:rsidRPr="00CF2373" w:rsidTr="002F3E0C">
        <w:tc>
          <w:tcPr>
            <w:tcW w:w="3438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D645D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D645D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D645D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D645D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63699" w:rsidRPr="008D645D" w:rsidRDefault="00163699" w:rsidP="00163699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D645D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D645D" w:rsidRPr="00A169E5" w:rsidTr="008D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I.LAYUNIN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645D" w:rsidRPr="00A169E5" w:rsidTr="008D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Pamantayang Pangnilalaman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Nakikilala ang mga simbolong pangmusika at naipapakita ang kaalaman at pang-unawa sa mga konsepto tungkol sa teksturang musika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Nauunawaan ang prinsipyo ng kulay, hugis, balanse, at pag-uulit sa pamamagitan ng iskultura at 3-dimensyong likhang-sining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Naipamamalas ang pag-unawa sa pakikilahok</w:t>
            </w:r>
            <w:bookmarkStart w:id="0" w:name="_GoBack"/>
            <w:bookmarkEnd w:id="0"/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pagtatasa ng pisikal na gawain at kaangkupang pisikal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Naipapakita ang mga pangunahing lunas at pamamaraan sa                mga karaniwang sugat at iba pa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Remedial Class /Weekly Test</w:t>
            </w:r>
          </w:p>
        </w:tc>
      </w:tr>
      <w:tr w:rsidR="008D645D" w:rsidRPr="00A169E5" w:rsidTr="008D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Pamantayan sa Pagaganap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Nakikilala, napapakinggan at nakikita ang mga halimbawa                 ng horizontal 3-part vocal or instrumental texture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Naipakikita  ang kasanayan sa paggawa ng 3-dimensyong likhang-sining na nagpapahayag ng balanse, malikhaing disenyo , pag-uulit  at kulay.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Nakikilahok at natatasa ang pagganap sa mga pisikal na gawain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Natatasa ang kaangkupang pisikal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Naipapakita wastong paraan ng paglulunas sa mga karaniwang               sugat at iba pa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645D" w:rsidRPr="00A169E5" w:rsidTr="008D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Mga Kasanayan sa Pagkatuto (Isulat ang code ng bawat kasanayan)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Naisasagawa ang pag-awit ng partner song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MU5TX-IVe-2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Naipamamalas ang angking kasanayan sa paggawa ng papier-mache jar.             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A5PRIV-g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Naisasagawa ang iba‟t ibang kasanayang napapaloob sa sayaw- Cariñosa (Figure I-IV)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PE5RD-IVc-h-4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Naisasagawa ang mga hakbang pansayaw ng may pag-iingat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PE5RD-IVc-h-3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Naiisa-isa ang mga pangunahing lunas para sa mga nakakagat                     ng mga hayop at insekto.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Naipapakita ang wastong paraan upang mabigyang lunas ang mga nakagat ng hayop at insekto.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Naipapahayag ang kahalagahan ng kaalaman sa wastong                   paglulunas sa mga indibidwal na nakaranas ng pagkakagat.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H5IS-IVc-314-316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645D" w:rsidRPr="00A169E5" w:rsidTr="008D6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NILALAMAN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Pagsasagawa nang pag-awit ng partner song </w:t>
            </w:r>
          </w:p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Paggawa ng Papier-Mache Jar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Batayang Kasanayan sa Katutubong sayaw na Cariñosa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Pangunahing Lunas sa mga Nakagat ng Hayop at Insekto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45D" w:rsidRPr="008D645D" w:rsidRDefault="008D645D" w:rsidP="008D645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W w:w="1759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83"/>
        <w:gridCol w:w="2833"/>
        <w:gridCol w:w="2920"/>
        <w:gridCol w:w="2696"/>
        <w:gridCol w:w="2693"/>
        <w:gridCol w:w="3166"/>
      </w:tblGrid>
      <w:tr w:rsidR="008D645D" w:rsidRPr="008D645D" w:rsidTr="008D645D">
        <w:trPr>
          <w:trHeight w:val="266"/>
        </w:trPr>
        <w:tc>
          <w:tcPr>
            <w:tcW w:w="3283" w:type="dxa"/>
          </w:tcPr>
          <w:p w:rsidR="008D645D" w:rsidRPr="008D645D" w:rsidRDefault="008D645D" w:rsidP="001977C3">
            <w:pPr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i/>
                <w:sz w:val="20"/>
                <w:szCs w:val="20"/>
              </w:rPr>
              <w:t>KAGAMITANG PANTURO</w:t>
            </w:r>
          </w:p>
        </w:tc>
        <w:tc>
          <w:tcPr>
            <w:tcW w:w="14308" w:type="dxa"/>
            <w:gridSpan w:val="5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66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K to 12  Gabay Pangkurikulum sa Musika 5 p.32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https://en.wikipedia.org/wiki/Taka_(paper_mache) 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D64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https://www.youtube.com/watch?v=v93eRCkhJms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368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Mga pahina sa Gabay ng Guro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TG Q4 W7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TG Q4 W7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TG Q4 W7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TG Q4 W7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Mga pahina sa Kagamitang Pang-Mag-aaral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LM Q4 W7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LM Q4 W7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216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LM Q4 W7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LM Q4 W7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89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Mga pahina sa Teksbuk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Tayo Nang Magpalakas 6 pp 173-179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Karagdagang Kagamitan mula sa portal ng Learning Resource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Iba pang Kagamitang Panturo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tsart, CD player, video presentation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left="10" w:right="31" w:hanging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Powerpoint presentation, Lumang diyaryo, alambre, pantali o pisi, pandikit na gawgaw at pintura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Powerpoint presentation, metacards,video </w:t>
            </w:r>
            <w:hyperlink r:id="rId6">
              <w:r w:rsidRPr="008D645D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https://www.youtube.com/v=8p1j</w:t>
              </w:r>
            </w:hyperlink>
            <w:hyperlink r:id="rId7">
              <w:r w:rsidRPr="008D645D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8">
              <w:r w:rsidRPr="008D645D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5PgJok</w:t>
              </w:r>
            </w:hyperlink>
            <w:hyperlink r:id="rId9"/>
          </w:p>
        </w:tc>
        <w:tc>
          <w:tcPr>
            <w:tcW w:w="269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Powerpoint presentation, larawan ng batang nakagat ng ahas          at batang nakagat ng bubuyog, activity sheet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66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i/>
                <w:sz w:val="20"/>
                <w:szCs w:val="20"/>
              </w:rPr>
              <w:t>PAMAMARAAN</w:t>
            </w:r>
          </w:p>
        </w:tc>
        <w:tc>
          <w:tcPr>
            <w:tcW w:w="14308" w:type="dxa"/>
            <w:gridSpan w:val="5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Balik-aral sa nakaraang aralin at/o pagsisimula ng bagong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Pag-awit ng mga bata ng “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Music Alone Shall Live”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593090</wp:posOffset>
                  </wp:positionV>
                  <wp:extent cx="1725791" cy="1767155"/>
                  <wp:effectExtent l="0" t="0" r="8255" b="5080"/>
                  <wp:wrapNone/>
                  <wp:docPr id="46436" name="Picture 4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00" name="Picture 463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91" cy="17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Ibigay ang pangalan ng sumusunod na likhang-sining.</w:t>
            </w: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-3410</wp:posOffset>
                  </wp:positionH>
                  <wp:positionV relativeFrom="paragraph">
                    <wp:posOffset>182917</wp:posOffset>
                  </wp:positionV>
                  <wp:extent cx="1664335" cy="1571946"/>
                  <wp:effectExtent l="0" t="0" r="0" b="9525"/>
                  <wp:wrapNone/>
                  <wp:docPr id="46437" name="Picture 46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02" name="Picture 46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59" cy="158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-3410</wp:posOffset>
                  </wp:positionH>
                  <wp:positionV relativeFrom="paragraph">
                    <wp:posOffset>13171</wp:posOffset>
                  </wp:positionV>
                  <wp:extent cx="1674111" cy="1489753"/>
                  <wp:effectExtent l="0" t="0" r="2540" b="0"/>
                  <wp:wrapNone/>
                  <wp:docPr id="46438" name="Picture 4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04" name="Picture 46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073" cy="149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tabs>
                <w:tab w:val="center" w:pos="1620"/>
                <w:tab w:val="center" w:pos="65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Itanong sa mga bata kung natatandaan pa nila ang  mga hakbang pansayaw ng </w:t>
            </w:r>
          </w:p>
          <w:p w:rsidR="008D645D" w:rsidRPr="008D645D" w:rsidRDefault="008D645D" w:rsidP="001977C3">
            <w:pPr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Cariñosa mula Pigura I hanggang IV. Itanong din kung nagsanay sila sa mga  nasabing hakbang ng sayaw.  </w:t>
            </w:r>
          </w:p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 ang mga paraan upang malunasan natin ang mga sugat at pagdugo ng ilong? </w:t>
            </w: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89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Paghahabi sa layunin ng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(Pagpaparinig ng awiting “Leron, Leron,Sinta”) Ano ang nilalaman ng awitin?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ito inaawit? 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Pagpapakita ng mga larawan  ng mga halimbawa ng ginawang papier-mache. </w:t>
            </w: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-13685</wp:posOffset>
                  </wp:positionH>
                  <wp:positionV relativeFrom="paragraph">
                    <wp:posOffset>46869</wp:posOffset>
                  </wp:positionV>
                  <wp:extent cx="1736090" cy="1941815"/>
                  <wp:effectExtent l="0" t="0" r="0" b="1905"/>
                  <wp:wrapNone/>
                  <wp:docPr id="46439" name="Picture 4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2" name="Picture 464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83" cy="195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-3410</wp:posOffset>
                  </wp:positionH>
                  <wp:positionV relativeFrom="paragraph">
                    <wp:posOffset>184115</wp:posOffset>
                  </wp:positionV>
                  <wp:extent cx="1704975" cy="1695236"/>
                  <wp:effectExtent l="0" t="0" r="0" b="635"/>
                  <wp:wrapNone/>
                  <wp:docPr id="46440" name="Picture 4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7" name="Picture 464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024" cy="170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-52790</wp:posOffset>
                  </wp:positionH>
                  <wp:positionV relativeFrom="paragraph">
                    <wp:posOffset>93972</wp:posOffset>
                  </wp:positionV>
                  <wp:extent cx="1784350" cy="1663783"/>
                  <wp:effectExtent l="3175" t="15875" r="9525" b="9525"/>
                  <wp:wrapNone/>
                  <wp:docPr id="46441" name="Picture 46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8" name="Picture 464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1">
                            <a:off x="0" y="0"/>
                            <a:ext cx="1787252" cy="166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8D645D">
            <w:pPr>
              <w:numPr>
                <w:ilvl w:val="2"/>
                <w:numId w:val="29"/>
              </w:numPr>
              <w:ind w:left="263" w:right="3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 ang mga  nasa  larawan? </w:t>
            </w:r>
          </w:p>
          <w:p w:rsidR="008D645D" w:rsidRPr="008D645D" w:rsidRDefault="008D645D" w:rsidP="008D645D">
            <w:pPr>
              <w:numPr>
                <w:ilvl w:val="2"/>
                <w:numId w:val="29"/>
              </w:numPr>
              <w:ind w:left="0" w:right="31" w:hanging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binuo ang mga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likhang-sining  na ito? </w:t>
            </w:r>
          </w:p>
          <w:p w:rsidR="008D645D" w:rsidRPr="008D645D" w:rsidRDefault="008D645D" w:rsidP="008D645D">
            <w:pPr>
              <w:numPr>
                <w:ilvl w:val="2"/>
                <w:numId w:val="29"/>
              </w:numPr>
              <w:ind w:left="0" w:right="31" w:hanging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Ano ano ang mga kagamitan na ginamit sa pagbuo ng mga         likhang-sining na ito?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Papatayuin ang mga mag-aaral. Pabubunutin ng guro ang bawat bata      ng pangalan ng kanilang makakapareha sa </w:t>
            </w: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1704395</wp:posOffset>
                  </wp:positionH>
                  <wp:positionV relativeFrom="paragraph">
                    <wp:posOffset>70209</wp:posOffset>
                  </wp:positionV>
                  <wp:extent cx="1589703" cy="1391478"/>
                  <wp:effectExtent l="0" t="0" r="0" b="0"/>
                  <wp:wrapNone/>
                  <wp:docPr id="46442" name="Picture 3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7" name="Picture 311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13" cy="14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pagsasayaw. Bawat magkapareha      ay </w:t>
            </w:r>
          </w:p>
          <w:p w:rsidR="008D645D" w:rsidRPr="008D645D" w:rsidRDefault="008D645D" w:rsidP="001977C3">
            <w:pPr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isasagawa ang itatakdang hakbang pansayaw ng Cariñosa. </w:t>
            </w:r>
          </w:p>
          <w:p w:rsidR="008D645D" w:rsidRPr="008D645D" w:rsidRDefault="008D645D" w:rsidP="001977C3">
            <w:pPr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Magsasama-sama ang mga magkakapareha na magkakatulad ang hakbang pansayaw na      isasagawa (Pigura I – IV) </w:t>
            </w:r>
          </w:p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Pagmasdan ang mga sumusunod na larawan.</w:t>
            </w: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-37300</wp:posOffset>
                  </wp:positionH>
                  <wp:positionV relativeFrom="paragraph">
                    <wp:posOffset>171422</wp:posOffset>
                  </wp:positionV>
                  <wp:extent cx="1580101" cy="1464945"/>
                  <wp:effectExtent l="0" t="0" r="1270" b="1905"/>
                  <wp:wrapNone/>
                  <wp:docPr id="46443" name="Picture 3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0" name="Picture 311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101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Ano ang nangyari sa bata sa unang larawan? sa ikalawang larawan</w:t>
            </w: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Sino sa inyo ang nakaranas na ng ganitong sitwasyon?</w:t>
            </w: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Ano ang iyong ginawa?</w:t>
            </w: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Pag-uugnay ng mga halimbawa sa bagong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(Pagpapakita ng tsart ng awiting “Leron, Leron, Sinta” at “Aco Kini Si Anggi”)</w:t>
            </w:r>
          </w:p>
          <w:p w:rsidR="008D645D" w:rsidRPr="008D645D" w:rsidRDefault="008D645D" w:rsidP="001977C3">
            <w:pPr>
              <w:ind w:right="6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Ang “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partner songs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” ay dalawang awit na maaaring awitin nang magkakasabay. Maaaring gawing “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partner songs”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ang dalawang awit kung tumutugon sila sa  mga sumusunod na katangian: </w:t>
            </w:r>
          </w:p>
          <w:p w:rsidR="008D645D" w:rsidRPr="008D645D" w:rsidRDefault="008D645D" w:rsidP="008D645D">
            <w:pPr>
              <w:numPr>
                <w:ilvl w:val="1"/>
                <w:numId w:val="28"/>
              </w:numPr>
              <w:ind w:left="261" w:right="15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Magkatulad ang palakumpasan</w:t>
            </w:r>
          </w:p>
          <w:p w:rsidR="008D645D" w:rsidRPr="008D645D" w:rsidRDefault="008D645D" w:rsidP="008D645D">
            <w:pPr>
              <w:numPr>
                <w:ilvl w:val="1"/>
                <w:numId w:val="28"/>
              </w:numPr>
              <w:ind w:left="261" w:right="15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Magkatulad ang tunugan</w:t>
            </w:r>
          </w:p>
          <w:p w:rsidR="008D645D" w:rsidRPr="008D645D" w:rsidRDefault="008D645D" w:rsidP="008D645D">
            <w:pPr>
              <w:numPr>
                <w:ilvl w:val="1"/>
                <w:numId w:val="28"/>
              </w:numPr>
              <w:ind w:left="261" w:right="15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Magkatulad ang bilang ng mga sukat</w:t>
            </w:r>
          </w:p>
          <w:p w:rsidR="008D645D" w:rsidRPr="008D645D" w:rsidRDefault="008D645D" w:rsidP="008D645D">
            <w:pPr>
              <w:numPr>
                <w:ilvl w:val="1"/>
                <w:numId w:val="28"/>
              </w:numPr>
              <w:ind w:left="261" w:right="15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Magkatulad ang akordeng bumubuo sa dalawang awit</w:t>
            </w:r>
          </w:p>
          <w:p w:rsidR="008D645D" w:rsidRPr="008D645D" w:rsidRDefault="008D645D" w:rsidP="001977C3">
            <w:pPr>
              <w:ind w:left="-22" w:righ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Ang dalawang awit na maaaring gawing “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partner songs”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 ay ang “Leron, Leron, Sinta” at “AcoKini Si Anggi”.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Magpanood ng video na nagpapakita ng paggawa ng paper mache jar.Sagutin ang mga sumusunod na tanong. </w:t>
            </w:r>
          </w:p>
          <w:p w:rsidR="008D645D" w:rsidRPr="008D645D" w:rsidRDefault="008D645D" w:rsidP="001977C3">
            <w:pPr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anong mga  kagamitan ang ginamit sa paggawa ng papier- mache jar? </w:t>
            </w:r>
          </w:p>
          <w:p w:rsidR="008D645D" w:rsidRPr="008D645D" w:rsidRDefault="008D645D" w:rsidP="001977C3">
            <w:pPr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Bakit pinagaganda ang papier-mache jar?  </w:t>
            </w: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mapakikinabangan ang ginawang likhang-sining? </w:t>
            </w:r>
          </w:p>
          <w:p w:rsidR="008D645D" w:rsidRPr="008D645D" w:rsidRDefault="008D645D" w:rsidP="001977C3">
            <w:pPr>
              <w:ind w:right="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1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Sa araling ito ay gagawa tayo  3-dimensyong papier-mache jar.       Lilinangin natin ang inyong mga kasanayan  sa paggawa ng papier mache gayundin ang inyong pagiging malikhain. 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Panoorin nang mabuti ang mga pamamaraan upang malunasan ang kagat ng mga hayop at mga insekto. </w:t>
            </w: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First Aid for Insect Bites (</w:t>
            </w:r>
            <w:r w:rsidRPr="008D645D">
              <w:rPr>
                <w:rFonts w:asciiTheme="minorHAnsi" w:eastAsia="Calibri" w:hAnsiTheme="minorHAnsi" w:cstheme="minorHAnsi"/>
                <w:sz w:val="20"/>
                <w:szCs w:val="20"/>
              </w:rPr>
              <w:t>https://www.youtube.com/watch?v=brmaBdbMxdA)</w:t>
            </w: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First Aid for animal Bites </w:t>
            </w:r>
          </w:p>
          <w:p w:rsidR="008D645D" w:rsidRPr="008D645D" w:rsidRDefault="00F06717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8D645D" w:rsidRPr="008D645D">
                <w:rPr>
                  <w:rFonts w:asciiTheme="minorHAnsi" w:hAnsiTheme="minorHAnsi" w:cstheme="minorHAnsi"/>
                  <w:sz w:val="20"/>
                  <w:szCs w:val="20"/>
                </w:rPr>
                <w:t>(</w:t>
              </w:r>
            </w:hyperlink>
            <w:hyperlink r:id="rId19">
              <w:r w:rsidR="008D645D" w:rsidRPr="008D645D">
                <w:rPr>
                  <w:rFonts w:asciiTheme="minorHAnsi" w:eastAsia="Calibri" w:hAnsiTheme="minorHAnsi" w:cstheme="minorHAnsi"/>
                  <w:color w:val="0563C1"/>
                  <w:sz w:val="20"/>
                  <w:szCs w:val="20"/>
                  <w:u w:val="single" w:color="0563C1"/>
                </w:rPr>
                <w:t>https://www.youtube.com/results?search_query=first+aid+for+animal+bites</w:t>
              </w:r>
            </w:hyperlink>
            <w:hyperlink r:id="rId20">
              <w:r w:rsidR="008D645D" w:rsidRPr="008D645D">
                <w:rPr>
                  <w:rFonts w:asciiTheme="minorHAnsi" w:eastAsia="Calibri" w:hAnsiTheme="minorHAnsi" w:cstheme="minorHAnsi"/>
                  <w:sz w:val="20"/>
                  <w:szCs w:val="20"/>
                </w:rPr>
                <w:t>)</w:t>
              </w:r>
            </w:hyperlink>
          </w:p>
          <w:p w:rsidR="008D645D" w:rsidRPr="008D645D" w:rsidRDefault="008D645D" w:rsidP="001977C3">
            <w:pPr>
              <w:ind w:righ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84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Pagtatalakay ng bagong konsepto at paglalahad ng bagong kasanayan #1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ang pamagat ng dalawang awitin? </w:t>
            </w: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(“Leron, Leron, Sinta” at “ Aco Kini Si Anggi”) 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ang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time signature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ng dalawang awit?  (Ang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time signature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ng dalawang awit ay </w:t>
            </w:r>
            <w:r w:rsidRPr="008D645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28016" cy="286512"/>
                  <wp:effectExtent l="0" t="0" r="0" b="0"/>
                  <wp:docPr id="46444" name="Picture 27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41" name="Picture 2721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naman ang kanilang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key signature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?  (Ang kanilang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key signature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 ay G Mayor)  </w:t>
            </w: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Ilang sukat ang bumubuo sa dalawang awit? (Ito ay binubuo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ng tig-labing anim na sukat.)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Habang inaawit nang magkasabay ang dalawang awitin, ano ang nalilikha nito? (Ito ay nakakalikha ng magandang armonya.)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Ang  mga lumang papel, magasin at dyaryo na hindi na ginagamit ay maaari pang mapakinabangan. Maaari itong gamitin sa paggawa ng papier-mache jar. </w:t>
            </w:r>
          </w:p>
          <w:p w:rsidR="008D645D" w:rsidRPr="008D645D" w:rsidRDefault="008D645D" w:rsidP="001977C3">
            <w:pPr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(Tingnan sa LM Gawin).</w:t>
            </w:r>
          </w:p>
          <w:p w:rsidR="008D645D" w:rsidRPr="008D645D" w:rsidRDefault="008D645D" w:rsidP="001977C3">
            <w:pPr>
              <w:tabs>
                <w:tab w:val="center" w:pos="544"/>
                <w:tab w:val="center" w:pos="1264"/>
                <w:tab w:val="center" w:pos="44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Ipakitang-turo ang mga hakbang pansayaw ng Cariñosa mula naman sa Pigura V hanggang IX. (tingnan ang Annex A). 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 ang mga karaniwang mga aksidente ang        tinalakay sa mga video na inyong pinanood? </w:t>
            </w:r>
          </w:p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Bakit kailangang lunasan kaagaad ang mga taong      nakakagat ng aso? ahas? </w:t>
            </w:r>
          </w:p>
          <w:p w:rsidR="008D645D" w:rsidRPr="008D645D" w:rsidRDefault="008D645D" w:rsidP="001977C3">
            <w:pPr>
              <w:ind w:right="8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masasabi na nasa delikado nang kalagayan       ang pasyente? </w:t>
            </w:r>
          </w:p>
          <w:p w:rsidR="008D645D" w:rsidRPr="008D645D" w:rsidRDefault="008D645D" w:rsidP="001977C3">
            <w:pPr>
              <w:ind w:right="8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 ang dapat nating gawing panlunas upangn       maiwasan ito? 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naman natin malalaman na nakagat ng insekto ang isang indibidwal? </w:t>
            </w:r>
          </w:p>
          <w:p w:rsidR="008D645D" w:rsidRPr="008D645D" w:rsidRDefault="008D645D" w:rsidP="001977C3">
            <w:pPr>
              <w:ind w:right="8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 ang mga pangunahing lunas para dito? 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820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Pagtatalakay ng bagong konsepto at paglalahad ng bagong kasanayan #2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spacing w:line="403" w:lineRule="auto"/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Panuto: Sundin nang buong husay ang mga gawaing nakaatas sa inyong pangkat na mapipili. 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I-draw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 - Gumuhit ng mga paraan upang madaling  malunasan ang nakagat ng hayop. 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I-sing 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-  Bumuo ng awitin na nagpapahayag ng  kahalagahan ng kaalaman ng pangunang                lunas sa nakagat ng hayop at insekto.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I-write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-  Bumuo ng limang “DO’s” o paraan upang  madaling malunasan ang mga nakagat ng                insekto. 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I-act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-     Bumuo ng maikling komersyal na     nagpapakita ng paunang lunas sa nakagat ng hayop at nakagat ng insekto.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30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Paglinang sa Kabihasaan</w:t>
            </w:r>
          </w:p>
          <w:p w:rsidR="008D645D" w:rsidRPr="008D645D" w:rsidRDefault="008D645D" w:rsidP="001977C3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(Tungo sa Formative Assessment)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Pangkatang Gawain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 1 – Pag-awit ng mga bata  ng  “Leron, Leron, Sinta” kasabay ang angkop na kilos o galaw ng katawan </w:t>
            </w:r>
          </w:p>
          <w:p w:rsidR="008D645D" w:rsidRPr="008D645D" w:rsidRDefault="008D645D" w:rsidP="001977C3">
            <w:pPr>
              <w:ind w:left="355" w:right="66" w:hanging="3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 2 – Pag-awit ng “Aco Kini Si Anggi”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tabs>
                <w:tab w:val="center" w:pos="4700"/>
                <w:tab w:val="center" w:pos="86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 3-4 – Aawitin nang sabayang “Leron, Leron, Sinta” at  “Aco Kini Si Anggi” 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tabs>
                <w:tab w:val="center" w:pos="904"/>
                <w:tab w:val="center" w:pos="1625"/>
                <w:tab w:val="center" w:pos="47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Sagutin ang mga sumusunod na katanungan. </w:t>
            </w: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anong mga elemento ng sining ang  maaring gamitin upang   mapaganda ang papier-mache jar? </w:t>
            </w: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gagamitin ang kulay, hugis at balance upang  mapaganda   ang likhang sining? </w:t>
            </w: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4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mapapakinabangan ang nagawang likhang sining? </w:t>
            </w:r>
          </w:p>
        </w:tc>
        <w:tc>
          <w:tcPr>
            <w:tcW w:w="2696" w:type="dxa"/>
          </w:tcPr>
          <w:p w:rsidR="008D645D" w:rsidRPr="008D645D" w:rsidRDefault="008D645D" w:rsidP="008D645D">
            <w:pPr>
              <w:numPr>
                <w:ilvl w:val="0"/>
                <w:numId w:val="30"/>
              </w:numPr>
              <w:ind w:left="266" w:right="6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Ipasanay ang mga hakbang pansayaw Pigura V – IX. </w:t>
            </w:r>
          </w:p>
          <w:p w:rsidR="008D645D" w:rsidRPr="008D645D" w:rsidRDefault="008D645D" w:rsidP="008D645D">
            <w:pPr>
              <w:numPr>
                <w:ilvl w:val="0"/>
                <w:numId w:val="30"/>
              </w:numPr>
              <w:ind w:left="266" w:right="6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Ipaunawa ang mga pagpapahalaga na makukuha sa katutubong sayaw na                         Cariñosa tulad ng masiglang pakikilahok at pagiging maingat. </w:t>
            </w:r>
          </w:p>
          <w:p w:rsidR="008D645D" w:rsidRPr="008D645D" w:rsidRDefault="008D645D" w:rsidP="001977C3">
            <w:pPr>
              <w:ind w:right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Panuto: Isulat ang tama kung wasto ang ipinapahayag sa                 pangungusap at kung mali isulat sa tapat nito ang karapat dapat na lunas. </w:t>
            </w: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Sumangguni sa TG.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Paglalapat ng aralin sa pang-araw-araw na buhay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Pag-awit ng mga bata ng “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partner songs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 1-2- “ Leron,Leron,Sinta” </w:t>
            </w:r>
          </w:p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Pangkat 3-4- “Aco Kini Si Anggi” 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Maraming lumang papel  sa bahay si Ronie. Naisip niyang ipagbili ito subalit  naisip niya na maaari itong gamitin sa paggawa ng papier mache. Bukod sa nakagawa ng likhang-sining si Ronie, ano pa ang kabutihang dulot ng kanyang ginawa?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Isagawa ang mga hakbang pansayaw ng Cariñosa mula Pigura 5 hanggang 9. </w:t>
            </w:r>
          </w:p>
          <w:p w:rsidR="008D645D" w:rsidRPr="008D645D" w:rsidRDefault="008D645D" w:rsidP="001977C3">
            <w:pPr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Tiyaking kabisado ng mga bata ang mga hakbang upang maisagawa  nang    </w:t>
            </w:r>
          </w:p>
          <w:p w:rsidR="008D645D" w:rsidRPr="008D645D" w:rsidRDefault="008D645D" w:rsidP="001977C3">
            <w:pPr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wasto ang pagsayaw ng Cariñosa. </w:t>
            </w:r>
          </w:p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66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Paglalahat ng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inaawit ang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partner songs</w:t>
            </w: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Ang papier-mache ay isang uri ng gawaing sining na binubuo sa pamamagitan ng pinagdikit-dikit na mga maliliit na piraso ng papel. Ito ay may tatlong dimensiyon sapagkat ito ay may taas, lapad, luwang, at karaniwang nakatatayo. 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Bakit kinakailangang maging maingat sa pagsasagawa ng mga kasanayang pansayaw sa Cariñosa?</w:t>
            </w:r>
          </w:p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45D" w:rsidRPr="008D645D" w:rsidRDefault="008D645D" w:rsidP="001977C3">
            <w:pPr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anong mga pagpapahalaga ang matututunan mo sa pagsasayaw ng Cariñosa? 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74"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natin lulunasan ang kagat ng mga hayop? </w:t>
            </w:r>
          </w:p>
          <w:p w:rsidR="008D645D" w:rsidRPr="008D645D" w:rsidRDefault="008D645D" w:rsidP="001977C3">
            <w:pPr>
              <w:spacing w:after="200"/>
              <w:ind w:right="74" w:firstLin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Paano naman natin lulunasan ang kagat ng insekto? </w:t>
            </w:r>
          </w:p>
          <w:p w:rsidR="008D645D" w:rsidRPr="008D645D" w:rsidRDefault="008D645D" w:rsidP="001977C3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89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Pagtataya ng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Gamitin ang rubric sa TG sa pagamarka ng performance ng mga bata. 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spacing w:after="254"/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Ipaskil ang mga papier-mache jar na nilikha ng mga mag-aaral. 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Self-Assessment Rating ng mga bata batay sa rubrics sa TG.</w:t>
            </w:r>
          </w:p>
        </w:tc>
        <w:tc>
          <w:tcPr>
            <w:tcW w:w="2693" w:type="dxa"/>
          </w:tcPr>
          <w:p w:rsidR="008D645D" w:rsidRPr="008D645D" w:rsidRDefault="008D645D" w:rsidP="001977C3">
            <w:pPr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55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Karagdagang gawain para sa takdang-aralin at remediation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ind w:right="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Maghanap ng mga awiting maaaring gamitin sa </w:t>
            </w:r>
            <w:r w:rsidRPr="008D645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partner songs.</w:t>
            </w:r>
          </w:p>
        </w:tc>
        <w:tc>
          <w:tcPr>
            <w:tcW w:w="2920" w:type="dxa"/>
          </w:tcPr>
          <w:p w:rsidR="008D645D" w:rsidRPr="008D645D" w:rsidRDefault="008D645D" w:rsidP="001977C3">
            <w:pPr>
              <w:ind w:right="418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Dalahin ang sumusunod na kagamitan para sa susunod na gawain. </w:t>
            </w:r>
          </w:p>
          <w:p w:rsidR="008D645D" w:rsidRPr="008D645D" w:rsidRDefault="008D645D" w:rsidP="001977C3">
            <w:pPr>
              <w:tabs>
                <w:tab w:val="center" w:pos="544"/>
                <w:tab w:val="center" w:pos="28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1.makulay na papel o magasin </w:t>
            </w:r>
          </w:p>
          <w:p w:rsidR="008D645D" w:rsidRPr="008D645D" w:rsidRDefault="008D645D" w:rsidP="001977C3">
            <w:pPr>
              <w:tabs>
                <w:tab w:val="center" w:pos="544"/>
                <w:tab w:val="center" w:pos="17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2.gunting </w:t>
            </w:r>
          </w:p>
          <w:p w:rsidR="008D645D" w:rsidRPr="008D645D" w:rsidRDefault="008D645D" w:rsidP="001977C3">
            <w:pPr>
              <w:tabs>
                <w:tab w:val="center" w:pos="544"/>
                <w:tab w:val="center" w:pos="17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3.pandikit </w:t>
            </w:r>
          </w:p>
          <w:p w:rsidR="008D645D" w:rsidRPr="008D645D" w:rsidRDefault="008D645D" w:rsidP="001977C3">
            <w:pPr>
              <w:tabs>
                <w:tab w:val="center" w:pos="544"/>
                <w:tab w:val="center" w:pos="1516"/>
              </w:tabs>
              <w:spacing w:after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4.tali </w:t>
            </w:r>
          </w:p>
        </w:tc>
        <w:tc>
          <w:tcPr>
            <w:tcW w:w="2696" w:type="dxa"/>
          </w:tcPr>
          <w:p w:rsidR="008D645D" w:rsidRPr="008D645D" w:rsidRDefault="008D645D" w:rsidP="001977C3">
            <w:pPr>
              <w:ind w:left="34" w:right="6" w:hanging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Pagsanayang muli ang mga hakbang pansayaw na hindi lubos na maisagawa sa aralin.</w:t>
            </w:r>
          </w:p>
        </w:tc>
        <w:tc>
          <w:tcPr>
            <w:tcW w:w="269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" w:righ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Paano natin bibigyan ng pangunang lunas ang mga pasyenteng nakagat ng</w:t>
            </w:r>
          </w:p>
          <w:p w:rsidR="008D645D" w:rsidRPr="008D645D" w:rsidRDefault="008D645D" w:rsidP="001977C3">
            <w:pPr>
              <w:pStyle w:val="ListParagraph"/>
              <w:ind w:left="34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a. hayop? </w:t>
            </w:r>
          </w:p>
          <w:p w:rsidR="008D645D" w:rsidRPr="008D645D" w:rsidRDefault="008D645D" w:rsidP="001977C3">
            <w:pPr>
              <w:pStyle w:val="ListParagraph"/>
              <w:ind w:left="34"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b. insekto? </w:t>
            </w:r>
          </w:p>
          <w:p w:rsidR="008D645D" w:rsidRPr="008D645D" w:rsidRDefault="008D645D" w:rsidP="008D64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" w:righ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 xml:space="preserve">Ano ang kadalasan mong ginagawa kapag ikaw ay napapaso? </w:t>
            </w: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37"/>
        </w:trPr>
        <w:tc>
          <w:tcPr>
            <w:tcW w:w="328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Mga Tala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297"/>
        </w:trPr>
        <w:tc>
          <w:tcPr>
            <w:tcW w:w="328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Pagninilay</w:t>
            </w:r>
          </w:p>
        </w:tc>
        <w:tc>
          <w:tcPr>
            <w:tcW w:w="14308" w:type="dxa"/>
            <w:gridSpan w:val="5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07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Bilang ng mag-aaral na nakakuha ng 80% sa pagtataya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482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Bilang ng mag-aaral na nangangailangan ng iba pang gawain para sa remediation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482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Nakatulong ba ang remedial? Bilang ng mag-aaral na nakaunawa sa aralin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507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Bilang ng mga mag-aaral na magpapatuloy sa remediation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748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Alin sa mga istratehiyang pagtuturo nakatulong ng lubos? Paano ito nakatulong?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724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Anong suliranin ang aking naranasan na solusyunan sa tulong ng aking punungguro at superbisor?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45D" w:rsidRPr="008D645D" w:rsidTr="008D645D">
        <w:trPr>
          <w:trHeight w:val="771"/>
        </w:trPr>
        <w:tc>
          <w:tcPr>
            <w:tcW w:w="3283" w:type="dxa"/>
          </w:tcPr>
          <w:p w:rsidR="008D645D" w:rsidRPr="008D645D" w:rsidRDefault="008D645D" w:rsidP="008D6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45D">
              <w:rPr>
                <w:rFonts w:asciiTheme="minorHAnsi" w:hAnsiTheme="minorHAnsi" w:cstheme="minorHAnsi"/>
                <w:sz w:val="20"/>
                <w:szCs w:val="20"/>
              </w:rPr>
              <w:t>Anong kagamitang panturo ang aking nadibuho na nais kong ibahagi sa mga kapwa ko guro?</w:t>
            </w:r>
          </w:p>
        </w:tc>
        <w:tc>
          <w:tcPr>
            <w:tcW w:w="283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8D645D" w:rsidRPr="008D645D" w:rsidRDefault="008D645D" w:rsidP="001977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2DC8" w:rsidRDefault="003A2DC8" w:rsidP="003A2DC8"/>
    <w:p w:rsidR="003A2DC8" w:rsidRDefault="003A2DC8" w:rsidP="003A2DC8"/>
    <w:p w:rsidR="00D96B29" w:rsidRDefault="00D96B29" w:rsidP="00D96B29">
      <w:pPr>
        <w:rPr>
          <w:sz w:val="14"/>
          <w:szCs w:val="14"/>
        </w:rPr>
      </w:pPr>
    </w:p>
    <w:p w:rsidR="00872BF7" w:rsidRDefault="00872BF7" w:rsidP="008E4FB1"/>
    <w:sectPr w:rsidR="00872BF7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A2E"/>
    <w:multiLevelType w:val="hybridMultilevel"/>
    <w:tmpl w:val="11567F4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45E"/>
    <w:multiLevelType w:val="hybridMultilevel"/>
    <w:tmpl w:val="77289CF6"/>
    <w:lvl w:ilvl="0" w:tplc="4BD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03EB"/>
    <w:multiLevelType w:val="hybridMultilevel"/>
    <w:tmpl w:val="1E9491DA"/>
    <w:lvl w:ilvl="0" w:tplc="F38CD8F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2A6A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D7F6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E9C4E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40480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82A26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4CE36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14DE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E9420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47789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56DA"/>
    <w:multiLevelType w:val="hybridMultilevel"/>
    <w:tmpl w:val="295C141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C49"/>
    <w:multiLevelType w:val="hybridMultilevel"/>
    <w:tmpl w:val="77289CF6"/>
    <w:lvl w:ilvl="0" w:tplc="4BD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C27"/>
    <w:multiLevelType w:val="hybridMultilevel"/>
    <w:tmpl w:val="243469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5576"/>
    <w:multiLevelType w:val="hybridMultilevel"/>
    <w:tmpl w:val="06BE0C76"/>
    <w:lvl w:ilvl="0" w:tplc="4318847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D1B12"/>
    <w:multiLevelType w:val="hybridMultilevel"/>
    <w:tmpl w:val="64B4D5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2246C"/>
    <w:multiLevelType w:val="hybridMultilevel"/>
    <w:tmpl w:val="A54AA0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0454"/>
    <w:multiLevelType w:val="hybridMultilevel"/>
    <w:tmpl w:val="D2326BC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1E3"/>
    <w:multiLevelType w:val="hybridMultilevel"/>
    <w:tmpl w:val="4F783F8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C387B"/>
    <w:multiLevelType w:val="hybridMultilevel"/>
    <w:tmpl w:val="A54AA0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35C4"/>
    <w:multiLevelType w:val="hybridMultilevel"/>
    <w:tmpl w:val="A54AA0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6DCF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234D"/>
    <w:multiLevelType w:val="hybridMultilevel"/>
    <w:tmpl w:val="1A92B14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975A6"/>
    <w:multiLevelType w:val="hybridMultilevel"/>
    <w:tmpl w:val="A9A0F250"/>
    <w:lvl w:ilvl="0" w:tplc="AEF68B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16180"/>
    <w:multiLevelType w:val="hybridMultilevel"/>
    <w:tmpl w:val="97B80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6DBA"/>
    <w:multiLevelType w:val="hybridMultilevel"/>
    <w:tmpl w:val="8EEEA6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74579"/>
    <w:multiLevelType w:val="hybridMultilevel"/>
    <w:tmpl w:val="4F783F8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473DD"/>
    <w:multiLevelType w:val="hybridMultilevel"/>
    <w:tmpl w:val="460E0034"/>
    <w:lvl w:ilvl="0" w:tplc="4BD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385C"/>
    <w:multiLevelType w:val="hybridMultilevel"/>
    <w:tmpl w:val="243469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457C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75EC4"/>
    <w:multiLevelType w:val="hybridMultilevel"/>
    <w:tmpl w:val="4F783F8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F6B34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8F4"/>
    <w:multiLevelType w:val="hybridMultilevel"/>
    <w:tmpl w:val="E41EDE8A"/>
    <w:lvl w:ilvl="0" w:tplc="01381540">
      <w:start w:val="1"/>
      <w:numFmt w:val="upperRoman"/>
      <w:lvlText w:val="%1."/>
      <w:lvlJc w:val="left"/>
      <w:pPr>
        <w:ind w:left="1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05C5A">
      <w:start w:val="1"/>
      <w:numFmt w:val="upperLetter"/>
      <w:lvlText w:val="%2."/>
      <w:lvlJc w:val="left"/>
      <w:pPr>
        <w:ind w:left="1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C8F8">
      <w:start w:val="1"/>
      <w:numFmt w:val="lowerLetter"/>
      <w:lvlText w:val="%3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A3E3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A6CB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E52E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6DEC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24FF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0D34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90A28"/>
    <w:multiLevelType w:val="hybridMultilevel"/>
    <w:tmpl w:val="243469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6873"/>
    <w:multiLevelType w:val="hybridMultilevel"/>
    <w:tmpl w:val="8EEEA6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77A64"/>
    <w:multiLevelType w:val="hybridMultilevel"/>
    <w:tmpl w:val="8EEEA6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11"/>
  </w:num>
  <w:num w:numId="5">
    <w:abstractNumId w:val="21"/>
  </w:num>
  <w:num w:numId="6">
    <w:abstractNumId w:val="12"/>
  </w:num>
  <w:num w:numId="7">
    <w:abstractNumId w:val="3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9"/>
  </w:num>
  <w:num w:numId="13">
    <w:abstractNumId w:val="20"/>
  </w:num>
  <w:num w:numId="14">
    <w:abstractNumId w:val="25"/>
  </w:num>
  <w:num w:numId="15">
    <w:abstractNumId w:val="27"/>
  </w:num>
  <w:num w:numId="16">
    <w:abstractNumId w:val="5"/>
  </w:num>
  <w:num w:numId="17">
    <w:abstractNumId w:val="13"/>
  </w:num>
  <w:num w:numId="18">
    <w:abstractNumId w:val="24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0"/>
  </w:num>
  <w:num w:numId="24">
    <w:abstractNumId w:val="18"/>
  </w:num>
  <w:num w:numId="25">
    <w:abstractNumId w:val="10"/>
  </w:num>
  <w:num w:numId="26">
    <w:abstractNumId w:val="4"/>
  </w:num>
  <w:num w:numId="27">
    <w:abstractNumId w:val="7"/>
  </w:num>
  <w:num w:numId="28">
    <w:abstractNumId w:val="17"/>
  </w:num>
  <w:num w:numId="29">
    <w:abstractNumId w:val="26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163699"/>
    <w:rsid w:val="00220D8A"/>
    <w:rsid w:val="00291308"/>
    <w:rsid w:val="002E198F"/>
    <w:rsid w:val="002F3E0C"/>
    <w:rsid w:val="003845FA"/>
    <w:rsid w:val="003A2DC8"/>
    <w:rsid w:val="005040E6"/>
    <w:rsid w:val="006444B4"/>
    <w:rsid w:val="006C05A7"/>
    <w:rsid w:val="00792475"/>
    <w:rsid w:val="007E0386"/>
    <w:rsid w:val="00837216"/>
    <w:rsid w:val="00872BF7"/>
    <w:rsid w:val="008D645D"/>
    <w:rsid w:val="008E4FB1"/>
    <w:rsid w:val="009061C5"/>
    <w:rsid w:val="009222DE"/>
    <w:rsid w:val="009872DC"/>
    <w:rsid w:val="00A35BBB"/>
    <w:rsid w:val="00BC0CC1"/>
    <w:rsid w:val="00D96B29"/>
    <w:rsid w:val="00DA6EB2"/>
    <w:rsid w:val="00F06717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1E960-519B-40EF-AC3C-4F863F0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29"/>
    <w:rPr>
      <w:rFonts w:ascii="Tahoma" w:eastAsia="Calibri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29"/>
    <w:rPr>
      <w:rFonts w:ascii="Tahoma" w:eastAsia="Calibri" w:hAnsi="Tahoma" w:cs="Tahoma"/>
      <w:sz w:val="16"/>
      <w:szCs w:val="16"/>
      <w:lang w:val="en-PH"/>
    </w:rPr>
  </w:style>
  <w:style w:type="paragraph" w:customStyle="1" w:styleId="Default">
    <w:name w:val="Default"/>
    <w:rsid w:val="00D96B2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PH"/>
    </w:rPr>
  </w:style>
  <w:style w:type="paragraph" w:styleId="NoSpacing">
    <w:name w:val="No Spacing"/>
    <w:aliases w:val="Yadel"/>
    <w:link w:val="NoSpacingChar"/>
    <w:uiPriority w:val="1"/>
    <w:qFormat/>
    <w:rsid w:val="00D96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link w:val="NoSpacing"/>
    <w:uiPriority w:val="1"/>
    <w:locked/>
    <w:rsid w:val="00D96B29"/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2F3E0C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35BBB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DC8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E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v=8p1j-5PgJok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results?search_query=first+aid+for+animal+bit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v=8p1j-5PgJo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results?search_query=first+aid+for+animal+bi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v=8p1j-5PgJo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results?search_query=first+aid+for+animal+b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v=8p1j-5PgJok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Macleo Parro</cp:lastModifiedBy>
  <cp:revision>6</cp:revision>
  <dcterms:created xsi:type="dcterms:W3CDTF">2017-03-05T18:53:00Z</dcterms:created>
  <dcterms:modified xsi:type="dcterms:W3CDTF">2020-02-27T14:44:00Z</dcterms:modified>
</cp:coreProperties>
</file>