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3114"/>
        <w:gridCol w:w="2037"/>
        <w:gridCol w:w="6610"/>
        <w:gridCol w:w="1984"/>
        <w:gridCol w:w="1644"/>
      </w:tblGrid>
      <w:tr w:rsidR="00C0441F" w:rsidRPr="00035516" w:rsidTr="00035516">
        <w:trPr>
          <w:trHeight w:val="260"/>
        </w:trPr>
        <w:tc>
          <w:tcPr>
            <w:tcW w:w="3114" w:type="dxa"/>
            <w:vMerge w:val="restart"/>
            <w:vAlign w:val="bottom"/>
          </w:tcPr>
          <w:p w:rsidR="00C0441F" w:rsidRPr="00035516" w:rsidRDefault="00301966" w:rsidP="00E104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-165100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0441F" w:rsidRPr="00035516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:rsidR="00C0441F" w:rsidRPr="00035516" w:rsidRDefault="00C0441F" w:rsidP="00E104D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2037" w:type="dxa"/>
          </w:tcPr>
          <w:p w:rsidR="00C0441F" w:rsidRPr="00035516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6610" w:type="dxa"/>
          </w:tcPr>
          <w:p w:rsidR="00C0441F" w:rsidRPr="00035516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441F" w:rsidRPr="00035516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1644" w:type="dxa"/>
          </w:tcPr>
          <w:p w:rsidR="00C0441F" w:rsidRPr="00035516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035516" w:rsidTr="00035516">
        <w:tc>
          <w:tcPr>
            <w:tcW w:w="3114" w:type="dxa"/>
            <w:vMerge/>
          </w:tcPr>
          <w:p w:rsidR="00C0441F" w:rsidRPr="00035516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7" w:type="dxa"/>
          </w:tcPr>
          <w:p w:rsidR="00C0441F" w:rsidRPr="00035516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6610" w:type="dxa"/>
          </w:tcPr>
          <w:p w:rsidR="00C0441F" w:rsidRPr="00035516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441F" w:rsidRPr="00035516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WEEK NO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644" w:type="dxa"/>
          </w:tcPr>
          <w:p w:rsidR="00C0441F" w:rsidRPr="00035516" w:rsidRDefault="00113F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37</w:t>
            </w:r>
          </w:p>
        </w:tc>
      </w:tr>
      <w:tr w:rsidR="00C0441F" w:rsidRPr="00035516" w:rsidTr="00035516">
        <w:trPr>
          <w:trHeight w:val="287"/>
        </w:trPr>
        <w:tc>
          <w:tcPr>
            <w:tcW w:w="3114" w:type="dxa"/>
            <w:vMerge/>
          </w:tcPr>
          <w:p w:rsidR="00C0441F" w:rsidRPr="00035516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37" w:type="dxa"/>
          </w:tcPr>
          <w:p w:rsidR="00C0441F" w:rsidRPr="00035516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6610" w:type="dxa"/>
          </w:tcPr>
          <w:p w:rsidR="00C0441F" w:rsidRPr="00035516" w:rsidRDefault="00DD71D0" w:rsidP="0080130B">
            <w:pPr>
              <w:rPr>
                <w:rFonts w:ascii="Arial Narrow" w:hAnsi="Arial Narrow"/>
                <w:sz w:val="22"/>
                <w:szCs w:val="22"/>
              </w:rPr>
            </w:pPr>
            <w:r w:rsidRPr="00DD71D0">
              <w:rPr>
                <w:rFonts w:ascii="Arial Narrow" w:hAnsi="Arial Narrow"/>
                <w:sz w:val="22"/>
                <w:szCs w:val="22"/>
              </w:rPr>
              <w:t>Pag-alagasamganakikitasa Komunidad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0441F" w:rsidRPr="00035516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1644" w:type="dxa"/>
          </w:tcPr>
          <w:p w:rsidR="00C0441F" w:rsidRPr="00035516" w:rsidRDefault="00035516" w:rsidP="00C75DFE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FOURTH</w:t>
            </w:r>
          </w:p>
        </w:tc>
      </w:tr>
    </w:tbl>
    <w:p w:rsidR="00C56067" w:rsidRPr="00035516" w:rsidRDefault="00C56067">
      <w:pPr>
        <w:rPr>
          <w:rFonts w:ascii="Arial Narrow" w:hAnsi="Arial Narrow"/>
          <w:sz w:val="22"/>
          <w:szCs w:val="22"/>
        </w:rPr>
      </w:pP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sz w:val="22"/>
          <w:szCs w:val="22"/>
        </w:rPr>
        <w:tab/>
      </w:r>
      <w:r w:rsidRPr="00035516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Y="29"/>
        <w:tblW w:w="15397" w:type="dxa"/>
        <w:tblLayout w:type="fixed"/>
        <w:tblLook w:val="04A0"/>
      </w:tblPr>
      <w:tblGrid>
        <w:gridCol w:w="1271"/>
        <w:gridCol w:w="6237"/>
        <w:gridCol w:w="1573"/>
        <w:gridCol w:w="1573"/>
        <w:gridCol w:w="1573"/>
        <w:gridCol w:w="1573"/>
        <w:gridCol w:w="1573"/>
        <w:gridCol w:w="24"/>
      </w:tblGrid>
      <w:tr w:rsidR="00035516" w:rsidRPr="00035516" w:rsidTr="00035516">
        <w:trPr>
          <w:gridAfter w:val="1"/>
          <w:wAfter w:w="24" w:type="dxa"/>
        </w:trPr>
        <w:tc>
          <w:tcPr>
            <w:tcW w:w="1271" w:type="dxa"/>
          </w:tcPr>
          <w:p w:rsidR="00301966" w:rsidRPr="00035516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:rsidR="00301966" w:rsidRPr="00035516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573" w:type="dxa"/>
            <w:vAlign w:val="center"/>
          </w:tcPr>
          <w:p w:rsidR="00301966" w:rsidRPr="00035516" w:rsidRDefault="00301966" w:rsidP="000355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573" w:type="dxa"/>
            <w:vAlign w:val="center"/>
          </w:tcPr>
          <w:p w:rsidR="00301966" w:rsidRPr="00035516" w:rsidRDefault="00301966" w:rsidP="000355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573" w:type="dxa"/>
            <w:vAlign w:val="center"/>
          </w:tcPr>
          <w:p w:rsidR="00301966" w:rsidRPr="00035516" w:rsidRDefault="00301966" w:rsidP="000355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573" w:type="dxa"/>
            <w:vAlign w:val="center"/>
          </w:tcPr>
          <w:p w:rsidR="00301966" w:rsidRPr="00035516" w:rsidRDefault="00301966" w:rsidP="000355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573" w:type="dxa"/>
            <w:vAlign w:val="center"/>
          </w:tcPr>
          <w:p w:rsidR="00301966" w:rsidRPr="00035516" w:rsidRDefault="00301966" w:rsidP="000355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035516" w:rsidRPr="00035516" w:rsidTr="00035516">
        <w:trPr>
          <w:gridAfter w:val="1"/>
          <w:wAfter w:w="24" w:type="dxa"/>
          <w:trHeight w:val="67"/>
        </w:trPr>
        <w:tc>
          <w:tcPr>
            <w:tcW w:w="1271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ARRIVAL TIME</w:t>
            </w:r>
          </w:p>
          <w:p w:rsidR="00547A3A" w:rsidRPr="00035516" w:rsidRDefault="00547A3A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(10 mins)</w:t>
            </w: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>LL</w:t>
            </w:r>
            <w:r w:rsidR="002A5B82" w:rsidRPr="00035516"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573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03551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03551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573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03551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573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03551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573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03551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573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03551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035516" w:rsidRPr="00035516" w:rsidTr="00035516">
        <w:trPr>
          <w:gridAfter w:val="1"/>
          <w:wAfter w:w="24" w:type="dxa"/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E45186" w:rsidRPr="00035516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kahalagahan ng pagkakaroon ng masiglangpangangatawan</w:t>
            </w:r>
          </w:p>
          <w:p w:rsidR="00E45186" w:rsidRPr="00035516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kanyangkapaligiran at naiiugnayditoangangkopnapaggalaw ng katawan</w:t>
            </w:r>
          </w:p>
          <w:p w:rsidR="00301966" w:rsidRPr="000355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  <w:p w:rsidR="00301966" w:rsidRPr="000355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paggalang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516" w:rsidRPr="00035516" w:rsidTr="00035516">
        <w:trPr>
          <w:gridAfter w:val="1"/>
          <w:wAfter w:w="24" w:type="dxa"/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E45186" w:rsidRPr="00035516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sapatnalakasnamagagamitsaspagsalisamga pang-araw-arawnagawain</w:t>
            </w:r>
          </w:p>
          <w:p w:rsidR="00E45186" w:rsidRPr="00035516" w:rsidRDefault="00E45186" w:rsidP="00E4518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maayosnagalaw at koordinasyon ng mgabahagi ng katawan</w:t>
            </w:r>
          </w:p>
          <w:p w:rsidR="00301966" w:rsidRPr="000355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makes sense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516" w:rsidRPr="00035516" w:rsidTr="00035516">
        <w:trPr>
          <w:gridAfter w:val="1"/>
          <w:wAfter w:w="24" w:type="dxa"/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E45186" w:rsidRPr="00035516" w:rsidRDefault="00301966" w:rsidP="00E4518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LCC:</w:t>
            </w:r>
            <w:r w:rsidR="00E45186" w:rsidRPr="00035516">
              <w:rPr>
                <w:rFonts w:ascii="Arial Narrow" w:hAnsi="Arial Narrow"/>
                <w:b/>
                <w:sz w:val="22"/>
                <w:szCs w:val="22"/>
              </w:rPr>
              <w:t xml:space="preserve"> KPKPF-Ia-2, KPKGM-Ia-1</w:t>
            </w:r>
          </w:p>
          <w:p w:rsidR="00301966" w:rsidRPr="00035516" w:rsidRDefault="00E45186" w:rsidP="00E451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KPKGM-Ie-2, KPKGM-Ig-3 </w:t>
            </w:r>
            <w:r w:rsidR="00301966" w:rsidRPr="00035516">
              <w:rPr>
                <w:rFonts w:ascii="Arial Narrow" w:hAnsi="Arial Narrow"/>
                <w:b/>
                <w:sz w:val="22"/>
                <w:szCs w:val="22"/>
              </w:rPr>
              <w:t>LLKVPD-Ia-13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KAKPS-00-14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KAKPS-OO-15</w:t>
            </w: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516" w:rsidRPr="00035516" w:rsidTr="00035516">
        <w:trPr>
          <w:gridAfter w:val="1"/>
          <w:wAfter w:w="24" w:type="dxa"/>
          <w:trHeight w:val="191"/>
        </w:trPr>
        <w:tc>
          <w:tcPr>
            <w:tcW w:w="1271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MEETING TIME 1</w:t>
            </w:r>
          </w:p>
          <w:p w:rsidR="00547A3A" w:rsidRPr="00035516" w:rsidRDefault="00547A3A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(10mins)</w:t>
            </w:r>
          </w:p>
        </w:tc>
        <w:tc>
          <w:tcPr>
            <w:tcW w:w="6237" w:type="dxa"/>
          </w:tcPr>
          <w:p w:rsidR="00301966" w:rsidRPr="00035516" w:rsidRDefault="00301966" w:rsidP="002659FD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LA:</w:t>
            </w:r>
            <w:r w:rsidR="002659FD" w:rsidRPr="00035516">
              <w:rPr>
                <w:rFonts w:ascii="Arial Narrow" w:hAnsi="Arial Narrow"/>
                <w:b/>
                <w:sz w:val="22"/>
                <w:szCs w:val="22"/>
              </w:rPr>
              <w:t xml:space="preserve">(SE)PAGPAPAUNLAD SA KAKAYAHANG SOSYO-EMOSYUNAL </w:t>
            </w:r>
          </w:p>
        </w:tc>
        <w:tc>
          <w:tcPr>
            <w:tcW w:w="1573" w:type="dxa"/>
            <w:vMerge w:val="restart"/>
          </w:tcPr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Mensahe: Angmgatao ay dapat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ingatanangmgailog, dagat, lawasa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hindipagtatapon ng mgabasura.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Tanong: Paanonatin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mapangalagaanangmgaanyong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tubig?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Bakitkailanagangpanatilihing</w:t>
            </w:r>
          </w:p>
          <w:p w:rsidR="00301966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malinisangmgaanyongtubig?</w:t>
            </w:r>
          </w:p>
        </w:tc>
        <w:tc>
          <w:tcPr>
            <w:tcW w:w="1573" w:type="dxa"/>
            <w:vMerge w:val="restart"/>
          </w:tcPr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Mensahe: Angmgatao ay dapat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pangalagaanangmgapunosa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komunidad.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Tanong: Paanonatin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mapangalagaanangmgapunosa</w:t>
            </w:r>
          </w:p>
          <w:p w:rsidR="00301966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atingkomonidad?</w:t>
            </w:r>
          </w:p>
        </w:tc>
        <w:tc>
          <w:tcPr>
            <w:tcW w:w="1573" w:type="dxa"/>
            <w:vMerge w:val="restart"/>
          </w:tcPr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Mensahe: Angmgatao ay dapat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alagaanangmgahayopsa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komunidad.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Tanong: Paanonatinpangalagaan</w:t>
            </w:r>
          </w:p>
          <w:p w:rsidR="00301966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angmgahayopsa</w:t>
            </w: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atingkomunidad?</w:t>
            </w:r>
          </w:p>
        </w:tc>
        <w:tc>
          <w:tcPr>
            <w:tcW w:w="1573" w:type="dxa"/>
            <w:vMerge w:val="restart"/>
          </w:tcPr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Mensahe: Dapatmagtanim ng mga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punoangmgataosakomunidad.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Tanong: Sa tinginmo, kailangan pa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natingmagtanim ng mgapuno?</w:t>
            </w:r>
          </w:p>
          <w:p w:rsidR="00301966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Bakit?</w:t>
            </w:r>
          </w:p>
        </w:tc>
        <w:tc>
          <w:tcPr>
            <w:tcW w:w="1573" w:type="dxa"/>
            <w:vMerge w:val="restart"/>
          </w:tcPr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Mensahe: Angmgataosa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komunidad ay dapatpatigilinang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kapwasapagpuputol ng mgapuno.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Tanong: Paanonatinmapi</w:t>
            </w: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pigilan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angmgataosapagpuputil ng mga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puno? Anoangmangyayari kung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patuloytayongnamumutol ng mga</w:t>
            </w:r>
          </w:p>
          <w:p w:rsidR="00301966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puno?</w:t>
            </w:r>
          </w:p>
        </w:tc>
      </w:tr>
      <w:tr w:rsidR="00035516" w:rsidRPr="00035516" w:rsidTr="00035516">
        <w:trPr>
          <w:gridAfter w:val="1"/>
          <w:wAfter w:w="24" w:type="dxa"/>
          <w:trHeight w:val="191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>Angbata ay nagkakaroon ng pag-unawasa:</w:t>
            </w:r>
          </w:p>
          <w:p w:rsidR="00301966" w:rsidRPr="000355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konsepto ng pamilya, paaralan at komunidadbilangkasapinito</w:t>
            </w: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516" w:rsidRPr="00035516" w:rsidTr="00035516">
        <w:trPr>
          <w:gridAfter w:val="1"/>
          <w:wAfter w:w="24" w:type="dxa"/>
          <w:trHeight w:val="191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PS: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>Angbata ay nagpapamalas ng:</w:t>
            </w:r>
          </w:p>
          <w:p w:rsidR="00301966" w:rsidRPr="000355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pagmamalaki at kasiyahangmakapagkwento ng sarlingkaranasanbilangkabahagi ng pamilya, paaralan at komunidad.</w:t>
            </w: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516" w:rsidRPr="00035516" w:rsidTr="00035516">
        <w:trPr>
          <w:gridAfter w:val="1"/>
          <w:wAfter w:w="24" w:type="dxa"/>
          <w:trHeight w:val="191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B371E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LCC:  </w:t>
            </w:r>
          </w:p>
          <w:p w:rsidR="00B371E6" w:rsidRPr="00035516" w:rsidRDefault="00F65BFF" w:rsidP="00B371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KMKPAra-00-1 to </w:t>
            </w:r>
            <w:r w:rsidR="00E45186" w:rsidRPr="00035516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F65BFF" w:rsidRPr="00035516" w:rsidRDefault="00F65BFF" w:rsidP="00B371E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KMKPKom-00-2 to 5</w:t>
            </w: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39"/>
        </w:trPr>
        <w:tc>
          <w:tcPr>
            <w:tcW w:w="1271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WORK PERIOD 1</w:t>
            </w:r>
          </w:p>
          <w:p w:rsidR="00547A3A" w:rsidRPr="00035516" w:rsidRDefault="00547A3A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>SE (PagpapaunladsaKakayahangSosyo-Emosyunal)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KP (Kalusugangpisikal at pagpapaunlad ng kakayahang motor) </w:t>
            </w:r>
          </w:p>
        </w:tc>
        <w:tc>
          <w:tcPr>
            <w:tcW w:w="1573" w:type="dxa"/>
            <w:vMerge w:val="restart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E26161" w:rsidRPr="00035516" w:rsidRDefault="00E26161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Anoangmangyayari kung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patuloy pa rinangmgatao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sapagtapon ng mgabasura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samgaanyongtubig? Fish it out</w:t>
            </w:r>
          </w:p>
          <w:p w:rsidR="00B93AB2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KKMKPKom-00-4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KPKPKK-Ih-4</w:t>
            </w: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MalayangPaggawa:</w:t>
            </w: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B93AB2" w:rsidRPr="00035516" w:rsidRDefault="004D7B6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Word sort</w:t>
            </w:r>
          </w:p>
          <w:p w:rsidR="008450F3" w:rsidRPr="00035516" w:rsidRDefault="004D7B6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8450F3" w:rsidRPr="00035516" w:rsidRDefault="008450F3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A65864" w:rsidRPr="00035516" w:rsidRDefault="004D7B6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Make a Match</w:t>
            </w:r>
          </w:p>
          <w:p w:rsidR="00871CA2" w:rsidRPr="00035516" w:rsidRDefault="00871CA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8450F3" w:rsidRPr="00035516" w:rsidRDefault="008450F3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A65864" w:rsidRPr="00035516" w:rsidRDefault="00A6586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Letter Mosaic</w:t>
            </w:r>
          </w:p>
          <w:p w:rsidR="00871CA2" w:rsidRPr="00035516" w:rsidRDefault="00871CA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871CA2" w:rsidRPr="00035516" w:rsidRDefault="00871CA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871CA2" w:rsidRPr="00035516" w:rsidRDefault="00871CA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871CA2" w:rsidRPr="00035516" w:rsidRDefault="00AF37E9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Mystery Work</w:t>
            </w:r>
          </w:p>
          <w:p w:rsidR="00AF37E9" w:rsidRPr="00035516" w:rsidRDefault="00AF37E9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871CA2" w:rsidRPr="00035516" w:rsidRDefault="00871CA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871CA2" w:rsidRPr="00035516" w:rsidRDefault="00AF37E9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Where is the sound?</w:t>
            </w:r>
          </w:p>
          <w:p w:rsidR="00871CA2" w:rsidRPr="00035516" w:rsidRDefault="00871CA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871CA2" w:rsidRPr="00035516" w:rsidRDefault="00AF37E9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LLKV-00-5</w:t>
            </w:r>
          </w:p>
          <w:p w:rsidR="00AB0606" w:rsidRPr="00035516" w:rsidRDefault="00AB060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E26161" w:rsidRPr="00035516" w:rsidRDefault="00E26161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Nature Walk</w:t>
            </w:r>
          </w:p>
          <w:p w:rsidR="00E25FB5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KKMKPKom-00-4</w:t>
            </w:r>
          </w:p>
          <w:p w:rsidR="00B93AB2" w:rsidRPr="00035516" w:rsidRDefault="00E25FB5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56E4E" w:rsidRPr="00035516" w:rsidRDefault="00F56E4E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MalayangPaggawa:</w:t>
            </w:r>
          </w:p>
          <w:p w:rsidR="00F56E4E" w:rsidRPr="00035516" w:rsidRDefault="00F56E4E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Word sort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Make a Match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Letter Mosaic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Mystery Work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Where is the sound?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LLKV-00-5</w:t>
            </w:r>
          </w:p>
          <w:p w:rsidR="00973666" w:rsidRPr="00035516" w:rsidRDefault="009736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426974" w:rsidRPr="00035516" w:rsidRDefault="0042697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26974" w:rsidRPr="00035516" w:rsidRDefault="0042697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E26161" w:rsidRPr="00035516" w:rsidRDefault="00E26161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6974" w:rsidRPr="00035516" w:rsidRDefault="007871E1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Poster: Caring for the Community</w:t>
            </w:r>
          </w:p>
          <w:p w:rsidR="007871E1" w:rsidRPr="00035516" w:rsidRDefault="007871E1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7871E1" w:rsidRPr="00035516" w:rsidRDefault="007871E1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SKAMP-00-1</w:t>
            </w:r>
          </w:p>
          <w:p w:rsidR="007871E1" w:rsidRPr="00035516" w:rsidRDefault="007871E1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KKMKPKom-00-4</w:t>
            </w:r>
          </w:p>
          <w:p w:rsidR="00B93AB2" w:rsidRPr="00035516" w:rsidRDefault="00B93A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56E4E" w:rsidRPr="00035516" w:rsidRDefault="00F56E4E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MalayangPaggawa:</w:t>
            </w:r>
          </w:p>
          <w:p w:rsidR="00F56E4E" w:rsidRPr="00035516" w:rsidRDefault="00F56E4E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Word sort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Make a Match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Letter Mosaic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Mystery Work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Where is the sound?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LLKV-00-5</w:t>
            </w:r>
          </w:p>
          <w:p w:rsidR="00F56E4E" w:rsidRPr="00035516" w:rsidRDefault="00F56E4E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B93AB2" w:rsidRPr="00035516" w:rsidRDefault="00B93A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7871E1" w:rsidRPr="00035516" w:rsidRDefault="007871E1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Big Book: Caring for our Community</w:t>
            </w:r>
          </w:p>
          <w:p w:rsidR="007871E1" w:rsidRPr="00035516" w:rsidRDefault="007871E1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KKMKPKom-00-4</w:t>
            </w:r>
          </w:p>
          <w:p w:rsidR="00973666" w:rsidRPr="00035516" w:rsidRDefault="007871E1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SKMP-00-5</w:t>
            </w:r>
          </w:p>
          <w:p w:rsidR="007871E1" w:rsidRPr="00035516" w:rsidRDefault="007871E1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56E4E" w:rsidRPr="00035516" w:rsidRDefault="00F56E4E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MalayangPaggawa:</w:t>
            </w:r>
          </w:p>
          <w:p w:rsidR="00F56E4E" w:rsidRPr="00035516" w:rsidRDefault="00F56E4E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Word sort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Make a Match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Letter Mosaic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Mystery Work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Where is the sound?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LLKV-00-5</w:t>
            </w:r>
          </w:p>
          <w:p w:rsidR="00F56E4E" w:rsidRPr="00035516" w:rsidRDefault="00F56E4E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B93AB2" w:rsidRPr="00035516" w:rsidRDefault="00B93A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7871E1" w:rsidRPr="00035516" w:rsidRDefault="007871E1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Plant Helper Activity</w:t>
            </w:r>
          </w:p>
          <w:p w:rsidR="00973666" w:rsidRPr="00035516" w:rsidRDefault="007871E1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KKMKPKom-00-4 to 5</w:t>
            </w:r>
          </w:p>
          <w:p w:rsidR="007871E1" w:rsidRPr="00035516" w:rsidRDefault="007871E1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56E4E" w:rsidRPr="00035516" w:rsidRDefault="00F56E4E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MalayangPaggawa:</w:t>
            </w:r>
          </w:p>
          <w:p w:rsidR="00F56E4E" w:rsidRPr="00035516" w:rsidRDefault="00F56E4E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Word sort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LLKPA-Ig-7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Make a Match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Letter Mosaic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Mystery Work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Where is the sound?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LLKAK-Ih-3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LLKV-00-5</w:t>
            </w:r>
          </w:p>
          <w:p w:rsidR="00F56E4E" w:rsidRPr="00035516" w:rsidRDefault="00F56E4E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38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>Angbata ay nagkakaroon ng pag-unawasa:</w:t>
            </w:r>
          </w:p>
          <w:p w:rsidR="00301966" w:rsidRPr="000355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sarilingkakayahangsumubokgamitinnangmaayosangkamayupanglumikha/lumimbag</w:t>
            </w:r>
          </w:p>
          <w:p w:rsidR="00301966" w:rsidRPr="000355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pagpapahayag ng kaisipan at imahinasyonsamalikhain at malayangpamamaraan.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38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>Angbata ay nagpapamalas ng:</w:t>
            </w:r>
          </w:p>
          <w:p w:rsidR="00301966" w:rsidRPr="00035516" w:rsidRDefault="00301966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kakayahanggamitinangkamay at daliri</w:t>
            </w:r>
          </w:p>
          <w:p w:rsidR="00301966" w:rsidRPr="00035516" w:rsidRDefault="00301966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kakayahangmaipahayagangkaisipan, damdamin, saloobin at imahinasyobsapamamagitan ng malikhaingpagguhit/pagpinta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38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E4518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LCC: </w:t>
            </w:r>
          </w:p>
          <w:p w:rsidR="00E45186" w:rsidRPr="00035516" w:rsidRDefault="00E45186" w:rsidP="00E45186">
            <w:pPr>
              <w:ind w:left="211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>KAKPS-00-1-3</w:t>
            </w:r>
          </w:p>
          <w:p w:rsidR="00301966" w:rsidRPr="00035516" w:rsidRDefault="00301966" w:rsidP="00E45186">
            <w:pPr>
              <w:ind w:left="211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>KPKFM-00-1.5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KPKFM-00-1.6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SKMP-00-6 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SKMP-00-7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KMKPara-00-2</w:t>
            </w:r>
          </w:p>
          <w:p w:rsidR="00E35C0C" w:rsidRPr="00035516" w:rsidRDefault="00E35C0C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LKPA-Ig-1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191"/>
        </w:trPr>
        <w:tc>
          <w:tcPr>
            <w:tcW w:w="1271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>SE(PagpapaunladsaKakayahangSosyo-Emosyunal)</w:t>
            </w:r>
          </w:p>
        </w:tc>
        <w:tc>
          <w:tcPr>
            <w:tcW w:w="1573" w:type="dxa"/>
            <w:vMerge w:val="restart"/>
          </w:tcPr>
          <w:p w:rsidR="00E07EB2" w:rsidRPr="00035516" w:rsidRDefault="00E07E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Gawain: 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Anonganyongtubigangnakitamo</w:t>
            </w:r>
          </w:p>
          <w:p w:rsidR="00301966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na?</w:t>
            </w:r>
          </w:p>
        </w:tc>
        <w:tc>
          <w:tcPr>
            <w:tcW w:w="1573" w:type="dxa"/>
            <w:vMerge w:val="restart"/>
          </w:tcPr>
          <w:p w:rsidR="0065508E" w:rsidRPr="00035516" w:rsidRDefault="0065508E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Gawain: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Tula: The little Plant 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Imbitahananggruponasumamasapag-ikot para ibahagiangkanilang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mganakitahabangsila ay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naglalakadsaloob ng paaralan para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sapaghahanap ng mgahalaman o</w:t>
            </w:r>
          </w:p>
          <w:p w:rsidR="00301966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puno.</w:t>
            </w:r>
          </w:p>
        </w:tc>
        <w:tc>
          <w:tcPr>
            <w:tcW w:w="1573" w:type="dxa"/>
            <w:vMerge w:val="restart"/>
          </w:tcPr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Basahin at talakayinangtulang:</w:t>
            </w:r>
          </w:p>
          <w:p w:rsidR="00E35C0C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The little Plant o What makes a garden grow, grow, grow…?</w:t>
            </w:r>
          </w:p>
        </w:tc>
        <w:tc>
          <w:tcPr>
            <w:tcW w:w="1573" w:type="dxa"/>
            <w:vMerge w:val="restart"/>
          </w:tcPr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Basahinangsulat galling saalkalde.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Magpakita ng larawan kung paanopangalagaanangkominidad. Sabihin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kung paanomakakatulongang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kanilangpamilyasapagpapanatili ng</w:t>
            </w:r>
          </w:p>
          <w:p w:rsidR="007478BC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malinis at tahimiknakomunidad.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Awit: The Gardener Plants the Seeds</w:t>
            </w:r>
          </w:p>
          <w:p w:rsidR="0068046C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Itsy Bitsy Spider (MaliitnaGagamba)</w:t>
            </w:r>
          </w:p>
          <w:p w:rsidR="002C67B2" w:rsidRPr="00035516" w:rsidRDefault="002C67B2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191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>Angbata ay nagkakaroon ng pag-unawasa:</w:t>
            </w:r>
          </w:p>
          <w:p w:rsidR="00301966" w:rsidRPr="00035516" w:rsidRDefault="00301966" w:rsidP="00F857B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sarilingugali at damdamin</w:t>
            </w:r>
          </w:p>
          <w:p w:rsidR="004B4AF4" w:rsidRPr="00035516" w:rsidRDefault="004B4AF4" w:rsidP="00F857B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increase his/her conversation skills</w:t>
            </w: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192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PS: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>Angbata ay nagpapamalas ng:</w:t>
            </w:r>
          </w:p>
          <w:p w:rsidR="00301966" w:rsidRPr="00035516" w:rsidRDefault="00301966" w:rsidP="00F857B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kakayangkontrolinangsarilingdamdamin at pag-uugali, gumawa ng desisyon at magtagumpaysakanyangmga</w:t>
            </w:r>
            <w:r w:rsidR="004B4AF4" w:rsidRPr="00035516">
              <w:rPr>
                <w:rFonts w:ascii="Arial Narrow" w:hAnsi="Arial Narrow"/>
                <w:b/>
                <w:sz w:val="22"/>
                <w:szCs w:val="22"/>
              </w:rPr>
              <w:t>gawain</w:t>
            </w:r>
          </w:p>
          <w:p w:rsidR="004B4AF4" w:rsidRPr="00035516" w:rsidRDefault="004B4AF4" w:rsidP="00F857B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 sense</w:t>
            </w:r>
            <w:r w:rsidR="000E43DD" w:rsidRPr="00035516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191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0E43DD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>LLKOL-00-5</w:t>
            </w:r>
          </w:p>
          <w:p w:rsidR="000E43DD" w:rsidRPr="00035516" w:rsidRDefault="000E43DD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>LLKOL-1a-2</w:t>
            </w:r>
          </w:p>
          <w:p w:rsidR="000E43DD" w:rsidRPr="00035516" w:rsidRDefault="000E43D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trHeight w:val="67"/>
        </w:trPr>
        <w:tc>
          <w:tcPr>
            <w:tcW w:w="1271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SUPERVISED RECESS</w:t>
            </w: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>PKK PangangalagasaSarilingKalusugan at Kaligtasan</w:t>
            </w:r>
          </w:p>
        </w:tc>
        <w:tc>
          <w:tcPr>
            <w:tcW w:w="7889" w:type="dxa"/>
            <w:gridSpan w:val="6"/>
            <w:vMerge w:val="restart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301966" w:rsidRPr="00035516" w:rsidTr="00035516">
        <w:trPr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>Angbata ay nagkakaroon ng pag-unawasa: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* kakayahangpangalagaanangsarilingkalusugan at kaligtasan</w:t>
            </w:r>
          </w:p>
        </w:tc>
        <w:tc>
          <w:tcPr>
            <w:tcW w:w="7889" w:type="dxa"/>
            <w:gridSpan w:val="6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PS: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>Angbata ay nagpapamalas ng: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* pagsasagawa ng mgapangunahingkasanayanukolsapansarilingkalinisansa pang-araw-arawnapamumuhay at pangangalaga para sasarilingkaligtasan</w:t>
            </w:r>
          </w:p>
        </w:tc>
        <w:tc>
          <w:tcPr>
            <w:tcW w:w="7889" w:type="dxa"/>
            <w:gridSpan w:val="6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>KPKPKK-Ih-1</w:t>
            </w:r>
          </w:p>
        </w:tc>
        <w:tc>
          <w:tcPr>
            <w:tcW w:w="7889" w:type="dxa"/>
            <w:gridSpan w:val="6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5C4A" w:rsidRPr="00035516" w:rsidTr="00035516">
        <w:trPr>
          <w:trHeight w:val="65"/>
        </w:trPr>
        <w:tc>
          <w:tcPr>
            <w:tcW w:w="15397" w:type="dxa"/>
            <w:gridSpan w:val="8"/>
            <w:vAlign w:val="center"/>
          </w:tcPr>
          <w:p w:rsidR="00055C4A" w:rsidRPr="00035516" w:rsidRDefault="00055C4A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  <w:tr w:rsidR="00301966" w:rsidRPr="00035516" w:rsidTr="00035516">
        <w:trPr>
          <w:gridAfter w:val="1"/>
          <w:wAfter w:w="24" w:type="dxa"/>
          <w:trHeight w:val="67"/>
        </w:trPr>
        <w:tc>
          <w:tcPr>
            <w:tcW w:w="1271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STORY</w:t>
            </w: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>BPA (Book and Print Awareness)</w:t>
            </w:r>
          </w:p>
        </w:tc>
        <w:tc>
          <w:tcPr>
            <w:tcW w:w="1573" w:type="dxa"/>
            <w:vMerge w:val="restart"/>
          </w:tcPr>
          <w:p w:rsidR="00301966" w:rsidRPr="00035516" w:rsidRDefault="00E07E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Kwento: </w:t>
            </w:r>
            <w:r w:rsidR="002C67B2" w:rsidRPr="00035516">
              <w:rPr>
                <w:rFonts w:ascii="Arial Narrow" w:hAnsi="Arial Narrow"/>
                <w:sz w:val="22"/>
                <w:szCs w:val="22"/>
              </w:rPr>
              <w:t>AngIsdana Gusting Lumipad</w:t>
            </w:r>
          </w:p>
        </w:tc>
        <w:tc>
          <w:tcPr>
            <w:tcW w:w="1573" w:type="dxa"/>
            <w:vMerge w:val="restart"/>
          </w:tcPr>
          <w:p w:rsidR="00301966" w:rsidRPr="00035516" w:rsidRDefault="00E07E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Kwento</w:t>
            </w:r>
            <w:r w:rsidR="00301966" w:rsidRPr="00035516">
              <w:rPr>
                <w:rFonts w:ascii="Arial Narrow" w:hAnsi="Arial Narrow"/>
                <w:sz w:val="22"/>
                <w:szCs w:val="22"/>
              </w:rPr>
              <w:t>:</w:t>
            </w:r>
            <w:r w:rsidR="002C67B2" w:rsidRPr="00035516">
              <w:rPr>
                <w:rFonts w:ascii="Arial Narrow" w:hAnsi="Arial Narrow"/>
                <w:sz w:val="22"/>
                <w:szCs w:val="22"/>
              </w:rPr>
              <w:t>HalinangMamasyalsa Hardin</w:t>
            </w:r>
          </w:p>
        </w:tc>
        <w:tc>
          <w:tcPr>
            <w:tcW w:w="1573" w:type="dxa"/>
            <w:vMerge w:val="restart"/>
          </w:tcPr>
          <w:p w:rsidR="00301966" w:rsidRPr="00035516" w:rsidRDefault="00E07E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Kuwento: </w:t>
            </w:r>
            <w:r w:rsidR="002C67B2" w:rsidRPr="00035516">
              <w:rPr>
                <w:rFonts w:ascii="Arial Narrow" w:hAnsi="Arial Narrow"/>
                <w:sz w:val="22"/>
                <w:szCs w:val="22"/>
              </w:rPr>
              <w:t>Ang Tigre saHawla</w:t>
            </w:r>
          </w:p>
        </w:tc>
        <w:tc>
          <w:tcPr>
            <w:tcW w:w="1573" w:type="dxa"/>
            <w:vMerge w:val="restart"/>
          </w:tcPr>
          <w:p w:rsidR="00301966" w:rsidRPr="00035516" w:rsidRDefault="00E07E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Kuwento: </w:t>
            </w:r>
            <w:r w:rsidR="002C67B2" w:rsidRPr="00035516">
              <w:rPr>
                <w:rFonts w:ascii="Arial Narrow" w:hAnsi="Arial Narrow"/>
                <w:sz w:val="22"/>
                <w:szCs w:val="22"/>
              </w:rPr>
              <w:t>AngMaliitnaPulangInahin</w:t>
            </w:r>
          </w:p>
        </w:tc>
        <w:tc>
          <w:tcPr>
            <w:tcW w:w="1573" w:type="dxa"/>
            <w:vMerge w:val="restart"/>
          </w:tcPr>
          <w:p w:rsidR="00301966" w:rsidRPr="00035516" w:rsidRDefault="00E07EB2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Kwento: </w:t>
            </w:r>
            <w:r w:rsidR="002C67B2" w:rsidRPr="00035516">
              <w:rPr>
                <w:rFonts w:ascii="Arial Narrow" w:hAnsi="Arial Narrow"/>
                <w:sz w:val="22"/>
                <w:szCs w:val="22"/>
              </w:rPr>
              <w:t>AngMaliitnaPulangInahin</w:t>
            </w:r>
          </w:p>
        </w:tc>
      </w:tr>
      <w:tr w:rsidR="00301966" w:rsidRPr="00035516" w:rsidTr="00035516">
        <w:trPr>
          <w:gridAfter w:val="1"/>
          <w:wAfter w:w="24" w:type="dxa"/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301966" w:rsidRPr="000355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book familiarity, awareness that there is a story to read with a beginning and an en, written by author(s), and illustrated by someone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301966" w:rsidRPr="000355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 xml:space="preserve">use book – handle and turn the pages; take care of books; enjoy 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listening to stories repeatedly and may play pretend-reading and associates him/herself with the story </w:t>
            </w: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>LLKBPA-00-2 to 8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39"/>
        </w:trPr>
        <w:tc>
          <w:tcPr>
            <w:tcW w:w="1271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WORK PERIOD 2</w:t>
            </w: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</w:tc>
        <w:tc>
          <w:tcPr>
            <w:tcW w:w="1573" w:type="dxa"/>
            <w:vMerge w:val="restart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E32439" w:rsidRPr="00035516" w:rsidRDefault="00E32439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Kwento ng multiplikasyon</w:t>
            </w:r>
          </w:p>
          <w:p w:rsidR="00E32439" w:rsidRPr="00035516" w:rsidRDefault="00E32439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Pagbilang 2-3 grupona</w:t>
            </w:r>
          </w:p>
          <w:p w:rsidR="00C834FD" w:rsidRPr="00035516" w:rsidRDefault="00E32439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parehoangdami) MKAT-00-15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MalayangPaggawa:</w:t>
            </w: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Writing (1,2,3,4,5,6,7,8,9)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2BF" w:rsidRPr="00035516" w:rsidRDefault="008412B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Subtraction Cards</w:t>
            </w:r>
          </w:p>
          <w:p w:rsidR="008412BF" w:rsidRPr="00035516" w:rsidRDefault="008412B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320FD9" w:rsidRPr="00035516" w:rsidRDefault="00320FD9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Laruang Blocks </w:t>
            </w:r>
          </w:p>
          <w:p w:rsidR="00320FD9" w:rsidRPr="00035516" w:rsidRDefault="00203A7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8412BF" w:rsidRPr="00035516" w:rsidRDefault="008412B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Tapatan</w:t>
            </w:r>
          </w:p>
          <w:p w:rsidR="008412BF" w:rsidRPr="00035516" w:rsidRDefault="008412B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MKSC-00-4, 19</w:t>
            </w:r>
          </w:p>
          <w:p w:rsidR="008412BF" w:rsidRPr="00035516" w:rsidRDefault="008412B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8412BF" w:rsidRPr="00035516" w:rsidRDefault="008412B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35516" w:rsidRDefault="008412B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Egg-O</w:t>
            </w:r>
          </w:p>
          <w:p w:rsidR="00AD634F" w:rsidRPr="00035516" w:rsidRDefault="008412B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MKAT-00-8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Field trip to the sari-sari store</w:t>
            </w:r>
          </w:p>
          <w:p w:rsidR="00EA0EE4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batch 2 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KMKPKom-00-2 to 6 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KKPS-00-5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MalayangPaggawa: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Writing (1,2,3,4,5,6,7,8,9)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Subtraction Cards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Laruang Blocks 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Tapatan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MKSC-00-4, 19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Egg-O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MKAT-00-8</w:t>
            </w:r>
          </w:p>
          <w:p w:rsidR="0068046C" w:rsidRPr="00035516" w:rsidRDefault="0068046C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Subtraction cards (writing number</w:t>
            </w:r>
          </w:p>
          <w:p w:rsidR="00EA0EE4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sentence) 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MKAT-00-4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MKAT-00-9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MalayangPaggawa: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Writing (1,2,3,4,5,6,7,8,9)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Subtraction Cards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Laruang Blocks 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Tapatan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MKSC-00-4, 19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Egg-O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MKAT-00-8</w:t>
            </w: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EA0EE4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Measuring Mass (How Heavy?)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MKME-00-1 to 2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MalayangPaggawa: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Writing (1,2,3,4,5,6,7,8,9)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Subtraction Cards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Laruang Blocks 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8947DB" w:rsidRPr="00035516" w:rsidRDefault="008947DB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Tapatan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MKSC-00-4, 19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Egg-O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MKAT-00-8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68046C" w:rsidRPr="00035516" w:rsidRDefault="0068046C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EA0EE4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Balloons 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MKAT-00-4,8,9,26</w:t>
            </w:r>
          </w:p>
          <w:p w:rsidR="00C834FD" w:rsidRPr="00035516" w:rsidRDefault="00C834FD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MalayangPaggawa: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AD634F" w:rsidRPr="00035516" w:rsidRDefault="00AD634F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Writing (1,2,3,4,5,6,7,8,9)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Subtraction Cards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MKAT-00-3, 8,10,14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Laruang Blocks 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MKSC- 00-4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Tapatan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MKSC-00-4, 19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Egg-O</w:t>
            </w:r>
          </w:p>
          <w:p w:rsidR="004245E4" w:rsidRPr="00035516" w:rsidRDefault="004245E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MKAT-00-8</w:t>
            </w:r>
          </w:p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38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CS: CS: 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>Objects in the environment have properties or attributes (e.g., color, size, shapes, and functions) and that objects can be manipulated based on these properties and attributes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*concepts of size, length, weight, time, and money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38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* manipulate objects based on properties or attributes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*use arbitrary measuring tools/means to determine size, length, weight of things around him/her.</w:t>
            </w: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38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>MKSC- 00-4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>MKME -00-1</w:t>
            </w:r>
          </w:p>
          <w:p w:rsidR="00301966" w:rsidRPr="00035516" w:rsidRDefault="00301966" w:rsidP="00301966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>MKC-00-2 TO 6</w:t>
            </w:r>
          </w:p>
          <w:p w:rsidR="00490D81" w:rsidRPr="00035516" w:rsidRDefault="00490D81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i/>
                <w:sz w:val="22"/>
                <w:szCs w:val="22"/>
              </w:rPr>
              <w:t>MKAT-00-1</w:t>
            </w: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7"/>
        </w:trPr>
        <w:tc>
          <w:tcPr>
            <w:tcW w:w="1271" w:type="dxa"/>
            <w:vMerge w:val="restart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lastRenderedPageBreak/>
              <w:t>INDOOR/OUTDOOR</w:t>
            </w: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>KP (KalusugangPisikal at Pagpapaunlad ng Kakayahang Motor)</w:t>
            </w:r>
          </w:p>
        </w:tc>
        <w:tc>
          <w:tcPr>
            <w:tcW w:w="1573" w:type="dxa"/>
            <w:vMerge w:val="restart"/>
          </w:tcPr>
          <w:p w:rsidR="008947DB" w:rsidRPr="00035516" w:rsidRDefault="008947DB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Family scavenger Hunt</w:t>
            </w:r>
          </w:p>
          <w:p w:rsidR="00281B9B" w:rsidRPr="00035516" w:rsidRDefault="00164FA7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164FA7" w:rsidRPr="00035516" w:rsidRDefault="00164FA7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KPKGM-Ie-2</w:t>
            </w:r>
          </w:p>
        </w:tc>
        <w:tc>
          <w:tcPr>
            <w:tcW w:w="1573" w:type="dxa"/>
            <w:vMerge w:val="restart"/>
          </w:tcPr>
          <w:p w:rsidR="008947DB" w:rsidRPr="00035516" w:rsidRDefault="008947DB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Names Hopscotch</w:t>
            </w:r>
          </w:p>
          <w:p w:rsidR="00164FA7" w:rsidRPr="00035516" w:rsidRDefault="00164FA7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KAKPS-00-19</w:t>
            </w:r>
          </w:p>
          <w:p w:rsidR="00281B9B" w:rsidRPr="00035516" w:rsidRDefault="00164FA7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LLKAPD-Id-6</w:t>
            </w:r>
          </w:p>
        </w:tc>
        <w:tc>
          <w:tcPr>
            <w:tcW w:w="1573" w:type="dxa"/>
            <w:vMerge w:val="restart"/>
          </w:tcPr>
          <w:p w:rsidR="008947DB" w:rsidRPr="00035516" w:rsidRDefault="008947DB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Pagtatanim ng Palay Relay</w:t>
            </w:r>
          </w:p>
          <w:p w:rsidR="00487C5D" w:rsidRPr="00035516" w:rsidRDefault="00164FA7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PNEKBS-Ic-3</w:t>
            </w:r>
          </w:p>
          <w:p w:rsidR="00164FA7" w:rsidRPr="00035516" w:rsidRDefault="003B1A0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KPKGM-1</w:t>
            </w:r>
            <w:r w:rsidR="00164FA7" w:rsidRPr="00035516">
              <w:rPr>
                <w:rFonts w:ascii="Arial Narrow" w:hAnsi="Arial Narrow"/>
                <w:sz w:val="22"/>
                <w:szCs w:val="22"/>
              </w:rPr>
              <w:t>g-3</w:t>
            </w:r>
          </w:p>
          <w:p w:rsidR="008947DB" w:rsidRPr="00035516" w:rsidRDefault="008947DB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KKMKPKom-00-4 to 5</w:t>
            </w:r>
          </w:p>
          <w:p w:rsidR="00164FA7" w:rsidRPr="00035516" w:rsidRDefault="00164FA7" w:rsidP="000355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8947DB" w:rsidRPr="00035516" w:rsidRDefault="008947DB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Ten and out</w:t>
            </w:r>
          </w:p>
          <w:p w:rsidR="003B1A04" w:rsidRPr="00035516" w:rsidRDefault="003B1A0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KPKGM-1e-2</w:t>
            </w:r>
          </w:p>
          <w:p w:rsidR="003B1A04" w:rsidRPr="00035516" w:rsidRDefault="003B1A04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KPKGM-1g-3</w:t>
            </w:r>
          </w:p>
        </w:tc>
        <w:tc>
          <w:tcPr>
            <w:tcW w:w="1573" w:type="dxa"/>
            <w:vMerge w:val="restart"/>
          </w:tcPr>
          <w:p w:rsidR="008947DB" w:rsidRPr="00035516" w:rsidRDefault="008947DB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Animal relay</w:t>
            </w:r>
          </w:p>
          <w:p w:rsidR="008947DB" w:rsidRPr="00035516" w:rsidRDefault="008947DB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KPKGM-1e-2</w:t>
            </w:r>
          </w:p>
          <w:p w:rsidR="000576BF" w:rsidRPr="00035516" w:rsidRDefault="008947DB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KPKGM-1g-3</w:t>
            </w:r>
          </w:p>
          <w:p w:rsidR="008947DB" w:rsidRPr="00035516" w:rsidRDefault="008947DB" w:rsidP="0003551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PNE-KA-Ie-1</w:t>
            </w:r>
          </w:p>
        </w:tc>
      </w:tr>
      <w:tr w:rsidR="00301966" w:rsidRPr="00035516" w:rsidTr="00035516">
        <w:trPr>
          <w:gridAfter w:val="1"/>
          <w:wAfter w:w="24" w:type="dxa"/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>Angbata ay nagkakaroon ng pag-unawasa:</w:t>
            </w:r>
          </w:p>
          <w:p w:rsidR="00301966" w:rsidRPr="00035516" w:rsidRDefault="00301966" w:rsidP="00E5327C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* kan</w:t>
            </w:r>
            <w:r w:rsidR="00E5327C" w:rsidRPr="00035516">
              <w:rPr>
                <w:rFonts w:ascii="Arial Narrow" w:hAnsi="Arial Narrow"/>
                <w:b/>
                <w:sz w:val="22"/>
                <w:szCs w:val="22"/>
              </w:rPr>
              <w:t>yangkapaligiran at naiuugnaydi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>toangangkopnapaggalaw ng katawan</w:t>
            </w: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035516">
              <w:rPr>
                <w:rFonts w:ascii="Arial Narrow" w:hAnsi="Arial Narrow"/>
                <w:i/>
                <w:sz w:val="22"/>
                <w:szCs w:val="22"/>
              </w:rPr>
              <w:t>Angbata ay nagpapamalas ng:</w:t>
            </w:r>
          </w:p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* maayosnagalaw at koordinasyon ng mgabahagi ng katawan</w:t>
            </w: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gridAfter w:val="1"/>
          <w:wAfter w:w="24" w:type="dxa"/>
          <w:trHeight w:val="65"/>
        </w:trPr>
        <w:tc>
          <w:tcPr>
            <w:tcW w:w="1271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035516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c>
          <w:tcPr>
            <w:tcW w:w="1271" w:type="dxa"/>
          </w:tcPr>
          <w:p w:rsidR="00301966" w:rsidRPr="00035516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MEETING TIME 3</w:t>
            </w:r>
          </w:p>
        </w:tc>
        <w:tc>
          <w:tcPr>
            <w:tcW w:w="14126" w:type="dxa"/>
            <w:gridSpan w:val="7"/>
          </w:tcPr>
          <w:p w:rsidR="00301966" w:rsidRPr="00035516" w:rsidRDefault="00301966" w:rsidP="003019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:rsidR="00AD634F" w:rsidRPr="00035516" w:rsidRDefault="00AD634F">
      <w:pPr>
        <w:rPr>
          <w:rFonts w:ascii="Arial Narrow" w:hAnsi="Arial Narrow"/>
          <w:b/>
          <w:sz w:val="22"/>
          <w:szCs w:val="22"/>
        </w:rPr>
      </w:pPr>
    </w:p>
    <w:p w:rsidR="00AD634F" w:rsidRPr="00035516" w:rsidRDefault="00AD634F">
      <w:pPr>
        <w:rPr>
          <w:rFonts w:ascii="Arial Narrow" w:hAnsi="Arial Narrow"/>
          <w:b/>
          <w:sz w:val="22"/>
          <w:szCs w:val="22"/>
        </w:rPr>
      </w:pPr>
    </w:p>
    <w:p w:rsidR="00C16416" w:rsidRPr="00035516" w:rsidRDefault="00C56067">
      <w:pPr>
        <w:rPr>
          <w:rFonts w:ascii="Arial Narrow" w:hAnsi="Arial Narrow"/>
          <w:b/>
          <w:sz w:val="22"/>
          <w:szCs w:val="22"/>
        </w:rPr>
      </w:pPr>
      <w:r w:rsidRPr="00035516">
        <w:rPr>
          <w:rFonts w:ascii="Arial Narrow" w:hAnsi="Arial Narrow"/>
          <w:b/>
          <w:sz w:val="22"/>
          <w:szCs w:val="22"/>
        </w:rPr>
        <w:tab/>
      </w:r>
      <w:r w:rsidRPr="00035516">
        <w:rPr>
          <w:rFonts w:ascii="Arial Narrow" w:hAnsi="Arial Narrow"/>
          <w:b/>
          <w:sz w:val="22"/>
          <w:szCs w:val="22"/>
        </w:rPr>
        <w:tab/>
      </w:r>
      <w:r w:rsidRPr="00035516">
        <w:rPr>
          <w:rFonts w:ascii="Arial Narrow" w:hAnsi="Arial Narrow"/>
          <w:b/>
          <w:sz w:val="22"/>
          <w:szCs w:val="22"/>
        </w:rPr>
        <w:tab/>
      </w:r>
      <w:r w:rsidRPr="00035516">
        <w:rPr>
          <w:rFonts w:ascii="Arial Narrow" w:hAnsi="Arial Narrow"/>
          <w:b/>
          <w:sz w:val="22"/>
          <w:szCs w:val="22"/>
        </w:rPr>
        <w:tab/>
      </w:r>
      <w:r w:rsidRPr="00035516">
        <w:rPr>
          <w:rFonts w:ascii="Arial Narrow" w:hAnsi="Arial Narrow"/>
          <w:b/>
          <w:sz w:val="22"/>
          <w:szCs w:val="22"/>
        </w:rPr>
        <w:tab/>
      </w:r>
      <w:r w:rsidRPr="00035516">
        <w:rPr>
          <w:rFonts w:ascii="Arial Narrow" w:hAnsi="Arial Narrow"/>
          <w:b/>
          <w:sz w:val="22"/>
          <w:szCs w:val="22"/>
        </w:rPr>
        <w:tab/>
      </w:r>
      <w:r w:rsidRPr="00035516">
        <w:rPr>
          <w:rFonts w:ascii="Arial Narrow" w:hAnsi="Arial Narrow"/>
          <w:b/>
          <w:sz w:val="22"/>
          <w:szCs w:val="22"/>
        </w:rPr>
        <w:tab/>
      </w:r>
      <w:r w:rsidRPr="00035516">
        <w:rPr>
          <w:rFonts w:ascii="Arial Narrow" w:hAnsi="Arial Narrow"/>
          <w:b/>
          <w:sz w:val="22"/>
          <w:szCs w:val="22"/>
        </w:rPr>
        <w:tab/>
      </w:r>
      <w:r w:rsidRPr="00035516">
        <w:rPr>
          <w:rFonts w:ascii="Arial Narrow" w:hAnsi="Arial Narrow"/>
          <w:b/>
          <w:sz w:val="22"/>
          <w:szCs w:val="22"/>
        </w:rPr>
        <w:tab/>
      </w:r>
      <w:r w:rsidR="004A6377" w:rsidRPr="00035516">
        <w:rPr>
          <w:rFonts w:ascii="Arial Narrow" w:hAnsi="Arial Narrow"/>
          <w:b/>
          <w:sz w:val="22"/>
          <w:szCs w:val="22"/>
        </w:rPr>
        <w:tab/>
      </w:r>
      <w:r w:rsidRPr="00035516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0" w:type="auto"/>
        <w:tblLook w:val="04A0"/>
      </w:tblPr>
      <w:tblGrid>
        <w:gridCol w:w="5240"/>
        <w:gridCol w:w="10148"/>
      </w:tblGrid>
      <w:tr w:rsidR="00D461A5" w:rsidRPr="00035516" w:rsidTr="00BB3227">
        <w:tc>
          <w:tcPr>
            <w:tcW w:w="15388" w:type="dxa"/>
            <w:gridSpan w:val="2"/>
            <w:vAlign w:val="center"/>
          </w:tcPr>
          <w:p w:rsidR="00D461A5" w:rsidRPr="00035516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035516" w:rsidTr="00035516">
        <w:tc>
          <w:tcPr>
            <w:tcW w:w="5240" w:type="dxa"/>
          </w:tcPr>
          <w:p w:rsidR="00D461A5" w:rsidRPr="00035516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35516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148" w:type="dxa"/>
          </w:tcPr>
          <w:p w:rsidR="00D461A5" w:rsidRPr="00035516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035516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035516" w:rsidTr="00035516">
        <w:tc>
          <w:tcPr>
            <w:tcW w:w="5240" w:type="dxa"/>
          </w:tcPr>
          <w:p w:rsidR="00D461A5" w:rsidRPr="00035516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148" w:type="dxa"/>
          </w:tcPr>
          <w:p w:rsidR="00D461A5" w:rsidRPr="00035516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035516" w:rsidTr="00035516">
        <w:tc>
          <w:tcPr>
            <w:tcW w:w="5240" w:type="dxa"/>
          </w:tcPr>
          <w:p w:rsidR="00D461A5" w:rsidRPr="00035516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148" w:type="dxa"/>
          </w:tcPr>
          <w:p w:rsidR="00D461A5" w:rsidRPr="00035516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035516" w:rsidTr="00035516">
        <w:trPr>
          <w:trHeight w:val="260"/>
        </w:trPr>
        <w:tc>
          <w:tcPr>
            <w:tcW w:w="5240" w:type="dxa"/>
          </w:tcPr>
          <w:p w:rsidR="00D461A5" w:rsidRPr="00035516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148" w:type="dxa"/>
          </w:tcPr>
          <w:p w:rsidR="00D461A5" w:rsidRPr="00035516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trHeight w:val="260"/>
        </w:trPr>
        <w:tc>
          <w:tcPr>
            <w:tcW w:w="5240" w:type="dxa"/>
          </w:tcPr>
          <w:p w:rsidR="00301966" w:rsidRPr="00035516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148" w:type="dxa"/>
          </w:tcPr>
          <w:p w:rsidR="00301966" w:rsidRPr="00035516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trHeight w:val="260"/>
        </w:trPr>
        <w:tc>
          <w:tcPr>
            <w:tcW w:w="5240" w:type="dxa"/>
          </w:tcPr>
          <w:p w:rsidR="00301966" w:rsidRPr="00035516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148" w:type="dxa"/>
          </w:tcPr>
          <w:p w:rsidR="00301966" w:rsidRPr="00035516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trHeight w:val="260"/>
        </w:trPr>
        <w:tc>
          <w:tcPr>
            <w:tcW w:w="5240" w:type="dxa"/>
          </w:tcPr>
          <w:p w:rsidR="00301966" w:rsidRPr="00035516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148" w:type="dxa"/>
          </w:tcPr>
          <w:p w:rsidR="00301966" w:rsidRPr="00035516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035516" w:rsidTr="00035516">
        <w:trPr>
          <w:trHeight w:val="260"/>
        </w:trPr>
        <w:tc>
          <w:tcPr>
            <w:tcW w:w="5240" w:type="dxa"/>
          </w:tcPr>
          <w:p w:rsidR="00301966" w:rsidRPr="00035516" w:rsidRDefault="00301966" w:rsidP="00A140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035516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148" w:type="dxa"/>
          </w:tcPr>
          <w:p w:rsidR="00301966" w:rsidRPr="00035516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A79F8" w:rsidRDefault="00DA79F8" w:rsidP="00035516">
      <w:pPr>
        <w:rPr>
          <w:rFonts w:ascii="Cambria" w:hAnsi="Cambria" w:cs="Cambria"/>
          <w:b/>
          <w:bCs/>
          <w:sz w:val="20"/>
          <w:szCs w:val="20"/>
        </w:rPr>
      </w:pPr>
    </w:p>
    <w:p w:rsidR="00DA79F8" w:rsidRPr="00035516" w:rsidRDefault="00DA79F8" w:rsidP="00035516">
      <w:pPr>
        <w:rPr>
          <w:rFonts w:ascii="Arial Narrow" w:hAnsi="Arial Narrow"/>
          <w:i/>
          <w:iCs/>
          <w:color w:val="000000"/>
          <w:sz w:val="22"/>
          <w:szCs w:val="22"/>
        </w:rPr>
      </w:pPr>
    </w:p>
    <w:sectPr w:rsidR="00DA79F8" w:rsidRPr="00035516" w:rsidSect="00035516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CE2" w:rsidRDefault="00383CE2" w:rsidP="00055C4A">
      <w:r>
        <w:separator/>
      </w:r>
    </w:p>
  </w:endnote>
  <w:endnote w:type="continuationSeparator" w:id="1">
    <w:p w:rsidR="00383CE2" w:rsidRDefault="00383CE2" w:rsidP="0005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CE2" w:rsidRDefault="00383CE2" w:rsidP="00055C4A">
      <w:r>
        <w:separator/>
      </w:r>
    </w:p>
  </w:footnote>
  <w:footnote w:type="continuationSeparator" w:id="1">
    <w:p w:rsidR="00383CE2" w:rsidRDefault="00383CE2" w:rsidP="00055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434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434" w:hanging="360"/>
      </w:p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434" w:hanging="36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434" w:hanging="360"/>
      </w:p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4">
    <w:nsid w:val="00000017"/>
    <w:multiLevelType w:val="multilevel"/>
    <w:tmpl w:val="00000017"/>
    <w:name w:val="WW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1F"/>
    <w:multiLevelType w:val="multilevel"/>
    <w:tmpl w:val="0000001F"/>
    <w:name w:val="WW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0000020"/>
    <w:multiLevelType w:val="multilevel"/>
    <w:tmpl w:val="0000002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21"/>
    <w:multiLevelType w:val="multilevel"/>
    <w:tmpl w:val="0000002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22"/>
    <w:multiLevelType w:val="multilevel"/>
    <w:tmpl w:val="00000022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>
    <w:nsid w:val="00000023"/>
    <w:multiLevelType w:val="multilevel"/>
    <w:tmpl w:val="00000023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24"/>
    <w:multiLevelType w:val="multilevel"/>
    <w:tmpl w:val="00000024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7">
    <w:nsid w:val="00000025"/>
    <w:multiLevelType w:val="multilevel"/>
    <w:tmpl w:val="00000025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>
    <w:nsid w:val="00000026"/>
    <w:multiLevelType w:val="multilevel"/>
    <w:tmpl w:val="0000002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9">
    <w:nsid w:val="00000027"/>
    <w:multiLevelType w:val="multilevel"/>
    <w:tmpl w:val="00000027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0">
    <w:nsid w:val="00000028"/>
    <w:multiLevelType w:val="multilevel"/>
    <w:tmpl w:val="0000002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9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5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10" w:hanging="180"/>
      </w:pPr>
    </w:lvl>
  </w:abstractNum>
  <w:abstractNum w:abstractNumId="31">
    <w:nsid w:val="00000029"/>
    <w:multiLevelType w:val="multilevel"/>
    <w:tmpl w:val="0000002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2">
    <w:nsid w:val="0000002A"/>
    <w:multiLevelType w:val="multilevel"/>
    <w:tmpl w:val="0000002A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3">
    <w:nsid w:val="0000002B"/>
    <w:multiLevelType w:val="multilevel"/>
    <w:tmpl w:val="0000002B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>
    <w:nsid w:val="0000002C"/>
    <w:multiLevelType w:val="multilevel"/>
    <w:tmpl w:val="0000002C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5">
    <w:nsid w:val="0000002D"/>
    <w:multiLevelType w:val="multilevel"/>
    <w:tmpl w:val="0000002D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6">
    <w:nsid w:val="0000002E"/>
    <w:multiLevelType w:val="multilevel"/>
    <w:tmpl w:val="0000002E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>
    <w:nsid w:val="00000031"/>
    <w:multiLevelType w:val="singleLevel"/>
    <w:tmpl w:val="00000031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8">
    <w:nsid w:val="007D6D20"/>
    <w:multiLevelType w:val="hybridMultilevel"/>
    <w:tmpl w:val="B42C925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CE3699"/>
    <w:multiLevelType w:val="hybridMultilevel"/>
    <w:tmpl w:val="BA70E1FE"/>
    <w:lvl w:ilvl="0" w:tplc="468618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F51ECF"/>
    <w:multiLevelType w:val="hybridMultilevel"/>
    <w:tmpl w:val="6A5CA944"/>
    <w:lvl w:ilvl="0" w:tplc="468618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80353FC"/>
    <w:multiLevelType w:val="multilevel"/>
    <w:tmpl w:val="4FDC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A2C4D80"/>
    <w:multiLevelType w:val="hybridMultilevel"/>
    <w:tmpl w:val="BDE0ED26"/>
    <w:lvl w:ilvl="0" w:tplc="468618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B780F9D"/>
    <w:multiLevelType w:val="hybridMultilevel"/>
    <w:tmpl w:val="3488AE38"/>
    <w:lvl w:ilvl="0" w:tplc="468618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DEF050B"/>
    <w:multiLevelType w:val="hybridMultilevel"/>
    <w:tmpl w:val="3E165F0C"/>
    <w:lvl w:ilvl="0" w:tplc="468618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0175464"/>
    <w:multiLevelType w:val="hybridMultilevel"/>
    <w:tmpl w:val="95127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1DF1E65"/>
    <w:multiLevelType w:val="hybridMultilevel"/>
    <w:tmpl w:val="9086E16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8D0ED7"/>
    <w:multiLevelType w:val="hybridMultilevel"/>
    <w:tmpl w:val="009EF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90D170E"/>
    <w:multiLevelType w:val="hybridMultilevel"/>
    <w:tmpl w:val="5838DF10"/>
    <w:lvl w:ilvl="0" w:tplc="D116D686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EE41EE3"/>
    <w:multiLevelType w:val="hybridMultilevel"/>
    <w:tmpl w:val="2A7AD650"/>
    <w:lvl w:ilvl="0" w:tplc="468618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FC4370"/>
    <w:multiLevelType w:val="hybridMultilevel"/>
    <w:tmpl w:val="81B4628A"/>
    <w:lvl w:ilvl="0" w:tplc="F672198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F1F78EF"/>
    <w:multiLevelType w:val="hybridMultilevel"/>
    <w:tmpl w:val="0D9EE774"/>
    <w:lvl w:ilvl="0" w:tplc="9E000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0D26ED"/>
    <w:multiLevelType w:val="hybridMultilevel"/>
    <w:tmpl w:val="2FC4C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7725F56"/>
    <w:multiLevelType w:val="hybridMultilevel"/>
    <w:tmpl w:val="89C6D1EE"/>
    <w:lvl w:ilvl="0" w:tplc="771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8067CA8"/>
    <w:multiLevelType w:val="hybridMultilevel"/>
    <w:tmpl w:val="0824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83A58F6"/>
    <w:multiLevelType w:val="hybridMultilevel"/>
    <w:tmpl w:val="4C20D0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394000CF"/>
    <w:multiLevelType w:val="hybridMultilevel"/>
    <w:tmpl w:val="F2F65C74"/>
    <w:lvl w:ilvl="0" w:tplc="7458DF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467FFB"/>
    <w:multiLevelType w:val="multilevel"/>
    <w:tmpl w:val="3F42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B394461"/>
    <w:multiLevelType w:val="hybridMultilevel"/>
    <w:tmpl w:val="A28A388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B417A36"/>
    <w:multiLevelType w:val="hybridMultilevel"/>
    <w:tmpl w:val="827C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BE212C1"/>
    <w:multiLevelType w:val="multilevel"/>
    <w:tmpl w:val="7258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1C5E3A"/>
    <w:multiLevelType w:val="hybridMultilevel"/>
    <w:tmpl w:val="1E38CB28"/>
    <w:lvl w:ilvl="0" w:tplc="B30EC04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3">
    <w:nsid w:val="412B6073"/>
    <w:multiLevelType w:val="hybridMultilevel"/>
    <w:tmpl w:val="A7AE281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4">
    <w:nsid w:val="43350BF3"/>
    <w:multiLevelType w:val="hybridMultilevel"/>
    <w:tmpl w:val="441EA5E8"/>
    <w:lvl w:ilvl="0" w:tplc="468618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6AA242C"/>
    <w:multiLevelType w:val="hybridMultilevel"/>
    <w:tmpl w:val="0D9EE774"/>
    <w:lvl w:ilvl="0" w:tplc="9E000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09377D"/>
    <w:multiLevelType w:val="hybridMultilevel"/>
    <w:tmpl w:val="21983C8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155252"/>
    <w:multiLevelType w:val="hybridMultilevel"/>
    <w:tmpl w:val="D49AD1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575B0AEC"/>
    <w:multiLevelType w:val="hybridMultilevel"/>
    <w:tmpl w:val="FFB8C9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7906A2"/>
    <w:multiLevelType w:val="hybridMultilevel"/>
    <w:tmpl w:val="8FFC49BC"/>
    <w:lvl w:ilvl="0" w:tplc="468618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7A7750B"/>
    <w:multiLevelType w:val="hybridMultilevel"/>
    <w:tmpl w:val="3CEEC638"/>
    <w:lvl w:ilvl="0" w:tplc="7DA0E1C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1">
    <w:nsid w:val="5F7C6A35"/>
    <w:multiLevelType w:val="hybridMultilevel"/>
    <w:tmpl w:val="90244516"/>
    <w:lvl w:ilvl="0" w:tplc="468618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A56182"/>
    <w:multiLevelType w:val="multilevel"/>
    <w:tmpl w:val="EB80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D034D5F"/>
    <w:multiLevelType w:val="hybridMultilevel"/>
    <w:tmpl w:val="D21E6446"/>
    <w:lvl w:ilvl="0" w:tplc="468618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0762858"/>
    <w:multiLevelType w:val="hybridMultilevel"/>
    <w:tmpl w:val="80DAB5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6300A9"/>
    <w:multiLevelType w:val="hybridMultilevel"/>
    <w:tmpl w:val="1B4A5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5C5467E"/>
    <w:multiLevelType w:val="hybridMultilevel"/>
    <w:tmpl w:val="DBE09E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FB316D"/>
    <w:multiLevelType w:val="hybridMultilevel"/>
    <w:tmpl w:val="C180DE9C"/>
    <w:lvl w:ilvl="0" w:tplc="468618C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1756C1"/>
    <w:multiLevelType w:val="hybridMultilevel"/>
    <w:tmpl w:val="32BE065E"/>
    <w:lvl w:ilvl="0" w:tplc="56E4F0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3"/>
  </w:num>
  <w:num w:numId="2">
    <w:abstractNumId w:val="78"/>
  </w:num>
  <w:num w:numId="3">
    <w:abstractNumId w:val="60"/>
  </w:num>
  <w:num w:numId="4">
    <w:abstractNumId w:val="55"/>
  </w:num>
  <w:num w:numId="5">
    <w:abstractNumId w:val="57"/>
  </w:num>
  <w:num w:numId="6">
    <w:abstractNumId w:val="74"/>
  </w:num>
  <w:num w:numId="7">
    <w:abstractNumId w:val="38"/>
  </w:num>
  <w:num w:numId="8">
    <w:abstractNumId w:val="59"/>
  </w:num>
  <w:num w:numId="9">
    <w:abstractNumId w:val="68"/>
  </w:num>
  <w:num w:numId="10">
    <w:abstractNumId w:val="48"/>
  </w:num>
  <w:num w:numId="11">
    <w:abstractNumId w:val="46"/>
  </w:num>
  <w:num w:numId="12">
    <w:abstractNumId w:val="66"/>
  </w:num>
  <w:num w:numId="13">
    <w:abstractNumId w:val="61"/>
  </w:num>
  <w:num w:numId="14">
    <w:abstractNumId w:val="58"/>
  </w:num>
  <w:num w:numId="15">
    <w:abstractNumId w:val="72"/>
  </w:num>
  <w:num w:numId="16">
    <w:abstractNumId w:val="41"/>
  </w:num>
  <w:num w:numId="17">
    <w:abstractNumId w:val="76"/>
  </w:num>
  <w:num w:numId="18">
    <w:abstractNumId w:val="45"/>
  </w:num>
  <w:num w:numId="19">
    <w:abstractNumId w:val="67"/>
  </w:num>
  <w:num w:numId="20">
    <w:abstractNumId w:val="50"/>
  </w:num>
  <w:num w:numId="21">
    <w:abstractNumId w:val="73"/>
  </w:num>
  <w:num w:numId="22">
    <w:abstractNumId w:val="43"/>
  </w:num>
  <w:num w:numId="23">
    <w:abstractNumId w:val="42"/>
  </w:num>
  <w:num w:numId="24">
    <w:abstractNumId w:val="69"/>
  </w:num>
  <w:num w:numId="25">
    <w:abstractNumId w:val="44"/>
  </w:num>
  <w:num w:numId="26">
    <w:abstractNumId w:val="40"/>
  </w:num>
  <w:num w:numId="27">
    <w:abstractNumId w:val="39"/>
  </w:num>
  <w:num w:numId="28">
    <w:abstractNumId w:val="77"/>
  </w:num>
  <w:num w:numId="29">
    <w:abstractNumId w:val="49"/>
  </w:num>
  <w:num w:numId="30">
    <w:abstractNumId w:val="64"/>
  </w:num>
  <w:num w:numId="31">
    <w:abstractNumId w:val="71"/>
  </w:num>
  <w:num w:numId="32">
    <w:abstractNumId w:val="56"/>
  </w:num>
  <w:num w:numId="33">
    <w:abstractNumId w:val="70"/>
  </w:num>
  <w:num w:numId="34">
    <w:abstractNumId w:val="75"/>
  </w:num>
  <w:num w:numId="35">
    <w:abstractNumId w:val="62"/>
  </w:num>
  <w:num w:numId="36">
    <w:abstractNumId w:val="63"/>
  </w:num>
  <w:num w:numId="37">
    <w:abstractNumId w:val="51"/>
  </w:num>
  <w:num w:numId="38">
    <w:abstractNumId w:val="65"/>
  </w:num>
  <w:num w:numId="39">
    <w:abstractNumId w:val="79"/>
  </w:num>
  <w:num w:numId="40">
    <w:abstractNumId w:val="54"/>
  </w:num>
  <w:num w:numId="41">
    <w:abstractNumId w:val="47"/>
  </w:num>
  <w:num w:numId="42">
    <w:abstractNumId w:val="5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6416"/>
    <w:rsid w:val="00006A0B"/>
    <w:rsid w:val="00035516"/>
    <w:rsid w:val="0004045C"/>
    <w:rsid w:val="00055C4A"/>
    <w:rsid w:val="000576BF"/>
    <w:rsid w:val="0005770C"/>
    <w:rsid w:val="000B459E"/>
    <w:rsid w:val="000E43DD"/>
    <w:rsid w:val="000E77F0"/>
    <w:rsid w:val="00113F16"/>
    <w:rsid w:val="00127629"/>
    <w:rsid w:val="00132470"/>
    <w:rsid w:val="00150392"/>
    <w:rsid w:val="001575EC"/>
    <w:rsid w:val="00164FA7"/>
    <w:rsid w:val="00174416"/>
    <w:rsid w:val="001D51B0"/>
    <w:rsid w:val="001D75D6"/>
    <w:rsid w:val="001E4A01"/>
    <w:rsid w:val="00203A74"/>
    <w:rsid w:val="00236530"/>
    <w:rsid w:val="00256AC6"/>
    <w:rsid w:val="002659FD"/>
    <w:rsid w:val="00281B9B"/>
    <w:rsid w:val="00292014"/>
    <w:rsid w:val="002A0FB6"/>
    <w:rsid w:val="002A5B82"/>
    <w:rsid w:val="002C2F90"/>
    <w:rsid w:val="002C67B2"/>
    <w:rsid w:val="002D6555"/>
    <w:rsid w:val="002E146E"/>
    <w:rsid w:val="002E211A"/>
    <w:rsid w:val="00301966"/>
    <w:rsid w:val="00320FD9"/>
    <w:rsid w:val="0036209A"/>
    <w:rsid w:val="00383CE2"/>
    <w:rsid w:val="003B1A04"/>
    <w:rsid w:val="003D1D42"/>
    <w:rsid w:val="003D4828"/>
    <w:rsid w:val="00400F90"/>
    <w:rsid w:val="004245E4"/>
    <w:rsid w:val="00426974"/>
    <w:rsid w:val="0046245D"/>
    <w:rsid w:val="00487BAB"/>
    <w:rsid w:val="00487C5D"/>
    <w:rsid w:val="00490D81"/>
    <w:rsid w:val="004956BC"/>
    <w:rsid w:val="004A066D"/>
    <w:rsid w:val="004A4264"/>
    <w:rsid w:val="004A6377"/>
    <w:rsid w:val="004B4AF4"/>
    <w:rsid w:val="004D2349"/>
    <w:rsid w:val="004D5302"/>
    <w:rsid w:val="004D7B64"/>
    <w:rsid w:val="005071EC"/>
    <w:rsid w:val="005139C6"/>
    <w:rsid w:val="0051654B"/>
    <w:rsid w:val="00522B6A"/>
    <w:rsid w:val="00524EBC"/>
    <w:rsid w:val="00536068"/>
    <w:rsid w:val="00540E9B"/>
    <w:rsid w:val="00547A3A"/>
    <w:rsid w:val="005509E1"/>
    <w:rsid w:val="00567829"/>
    <w:rsid w:val="005D461A"/>
    <w:rsid w:val="006073D0"/>
    <w:rsid w:val="00622E73"/>
    <w:rsid w:val="00640DD2"/>
    <w:rsid w:val="0065508E"/>
    <w:rsid w:val="00665646"/>
    <w:rsid w:val="00665D49"/>
    <w:rsid w:val="00673638"/>
    <w:rsid w:val="0068046C"/>
    <w:rsid w:val="006B69DF"/>
    <w:rsid w:val="006C0EBA"/>
    <w:rsid w:val="006E0F44"/>
    <w:rsid w:val="006E544E"/>
    <w:rsid w:val="007478BC"/>
    <w:rsid w:val="007871E1"/>
    <w:rsid w:val="007879EB"/>
    <w:rsid w:val="00787C63"/>
    <w:rsid w:val="007B3DC7"/>
    <w:rsid w:val="0080130B"/>
    <w:rsid w:val="0080288E"/>
    <w:rsid w:val="00812E01"/>
    <w:rsid w:val="008412BF"/>
    <w:rsid w:val="008450F3"/>
    <w:rsid w:val="00854D32"/>
    <w:rsid w:val="00864172"/>
    <w:rsid w:val="00871CA2"/>
    <w:rsid w:val="008947DB"/>
    <w:rsid w:val="008B0ECE"/>
    <w:rsid w:val="008D46AB"/>
    <w:rsid w:val="009030E0"/>
    <w:rsid w:val="00903A19"/>
    <w:rsid w:val="00907BF5"/>
    <w:rsid w:val="00927476"/>
    <w:rsid w:val="00973666"/>
    <w:rsid w:val="009864C7"/>
    <w:rsid w:val="00992C86"/>
    <w:rsid w:val="009F54C4"/>
    <w:rsid w:val="00A14046"/>
    <w:rsid w:val="00A36D9E"/>
    <w:rsid w:val="00A46031"/>
    <w:rsid w:val="00A65864"/>
    <w:rsid w:val="00A707B2"/>
    <w:rsid w:val="00A87CEE"/>
    <w:rsid w:val="00AB0606"/>
    <w:rsid w:val="00AD634F"/>
    <w:rsid w:val="00AF12A5"/>
    <w:rsid w:val="00AF37E9"/>
    <w:rsid w:val="00B371E6"/>
    <w:rsid w:val="00B42D25"/>
    <w:rsid w:val="00B44AF2"/>
    <w:rsid w:val="00B46C6E"/>
    <w:rsid w:val="00B61238"/>
    <w:rsid w:val="00B92FDF"/>
    <w:rsid w:val="00B93AB2"/>
    <w:rsid w:val="00BB3227"/>
    <w:rsid w:val="00BC2DC9"/>
    <w:rsid w:val="00BD15F1"/>
    <w:rsid w:val="00BD4AB0"/>
    <w:rsid w:val="00C0441F"/>
    <w:rsid w:val="00C131A5"/>
    <w:rsid w:val="00C16416"/>
    <w:rsid w:val="00C56067"/>
    <w:rsid w:val="00C75DFE"/>
    <w:rsid w:val="00C81EFB"/>
    <w:rsid w:val="00C834FD"/>
    <w:rsid w:val="00CD5047"/>
    <w:rsid w:val="00CD544B"/>
    <w:rsid w:val="00D02993"/>
    <w:rsid w:val="00D049D4"/>
    <w:rsid w:val="00D201EF"/>
    <w:rsid w:val="00D27AE2"/>
    <w:rsid w:val="00D40C60"/>
    <w:rsid w:val="00D461A5"/>
    <w:rsid w:val="00D74AD0"/>
    <w:rsid w:val="00D86A03"/>
    <w:rsid w:val="00DA72EB"/>
    <w:rsid w:val="00DA79F8"/>
    <w:rsid w:val="00DC63ED"/>
    <w:rsid w:val="00DD71D0"/>
    <w:rsid w:val="00E07EB2"/>
    <w:rsid w:val="00E104D6"/>
    <w:rsid w:val="00E25FB5"/>
    <w:rsid w:val="00E26161"/>
    <w:rsid w:val="00E32439"/>
    <w:rsid w:val="00E35C0C"/>
    <w:rsid w:val="00E45186"/>
    <w:rsid w:val="00E5327C"/>
    <w:rsid w:val="00EA0EE4"/>
    <w:rsid w:val="00EA7C0F"/>
    <w:rsid w:val="00EF24BB"/>
    <w:rsid w:val="00EF2CE1"/>
    <w:rsid w:val="00F0139D"/>
    <w:rsid w:val="00F06CB6"/>
    <w:rsid w:val="00F14B36"/>
    <w:rsid w:val="00F31B68"/>
    <w:rsid w:val="00F56E4E"/>
    <w:rsid w:val="00F57A93"/>
    <w:rsid w:val="00F6260D"/>
    <w:rsid w:val="00F65BFF"/>
    <w:rsid w:val="00F66641"/>
    <w:rsid w:val="00F76ABE"/>
    <w:rsid w:val="00F8167F"/>
    <w:rsid w:val="00F81BCC"/>
    <w:rsid w:val="00F857B9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38"/>
  </w:style>
  <w:style w:type="paragraph" w:styleId="Heading1">
    <w:name w:val="heading 1"/>
    <w:basedOn w:val="Normal"/>
    <w:next w:val="Normal"/>
    <w:link w:val="Heading1Char"/>
    <w:uiPriority w:val="9"/>
    <w:qFormat/>
    <w:rsid w:val="00EF2C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B92FDF"/>
    <w:pPr>
      <w:tabs>
        <w:tab w:val="num" w:pos="576"/>
      </w:tabs>
      <w:suppressAutoHyphens/>
      <w:spacing w:before="28" w:after="28"/>
      <w:ind w:left="576" w:hanging="576"/>
      <w:outlineLvl w:val="1"/>
    </w:pPr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1E6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NoSpacing">
    <w:name w:val="No Spacing"/>
    <w:uiPriority w:val="1"/>
    <w:qFormat/>
    <w:rsid w:val="00DA72EB"/>
  </w:style>
  <w:style w:type="character" w:customStyle="1" w:styleId="Heading2Char">
    <w:name w:val="Heading 2 Char"/>
    <w:basedOn w:val="DefaultParagraphFont"/>
    <w:link w:val="Heading2"/>
    <w:rsid w:val="00B92FDF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paragraph" w:styleId="NormalWeb">
    <w:name w:val="Normal (Web)"/>
    <w:basedOn w:val="Normal"/>
    <w:uiPriority w:val="99"/>
    <w:rsid w:val="00B92FDF"/>
    <w:pPr>
      <w:widowControl w:val="0"/>
      <w:suppressAutoHyphens/>
    </w:pPr>
    <w:rPr>
      <w:rFonts w:ascii="DejaVu Sans Condensed" w:eastAsia="DejaVu Sans Condensed" w:hAnsi="DejaVu Sans Condensed" w:cs="Calibri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92F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2FDF"/>
  </w:style>
  <w:style w:type="character" w:customStyle="1" w:styleId="Heading1Char">
    <w:name w:val="Heading 1 Char"/>
    <w:basedOn w:val="DefaultParagraphFont"/>
    <w:link w:val="Heading1"/>
    <w:uiPriority w:val="9"/>
    <w:rsid w:val="00EF2C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ediumGrid21">
    <w:name w:val="Medium Grid 21"/>
    <w:uiPriority w:val="1"/>
    <w:qFormat/>
    <w:rsid w:val="0080130B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5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C4A"/>
  </w:style>
  <w:style w:type="paragraph" w:styleId="Footer">
    <w:name w:val="footer"/>
    <w:basedOn w:val="Normal"/>
    <w:link w:val="FooterChar"/>
    <w:uiPriority w:val="99"/>
    <w:unhideWhenUsed/>
    <w:rsid w:val="00055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15299-97E3-40C6-A6B2-BB600587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cp:lastPrinted>2016-07-28T12:23:00Z</cp:lastPrinted>
  <dcterms:created xsi:type="dcterms:W3CDTF">2017-02-26T17:33:00Z</dcterms:created>
  <dcterms:modified xsi:type="dcterms:W3CDTF">2017-07-10T02:12:00Z</dcterms:modified>
</cp:coreProperties>
</file>