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6444B4" w:rsidTr="000127CD">
        <w:trPr>
          <w:trHeight w:val="245"/>
        </w:trPr>
        <w:tc>
          <w:tcPr>
            <w:tcW w:w="4846" w:type="dxa"/>
            <w:vMerge w:val="restart"/>
          </w:tcPr>
          <w:p w:rsidR="006444B4" w:rsidRPr="00A40F81" w:rsidRDefault="006444B4" w:rsidP="00BF4639">
            <w:pPr>
              <w:jc w:val="right"/>
              <w:rPr>
                <w:rFonts w:ascii="Calisto MT" w:hAnsi="Calisto MT"/>
                <w:b/>
                <w:sz w:val="12"/>
              </w:rPr>
            </w:pPr>
            <w:r>
              <w:rPr>
                <w:noProof/>
              </w:rPr>
              <w:drawing>
                <wp:anchor distT="0" distB="0" distL="114300" distR="114300" simplePos="0" relativeHeight="251656192"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BF4639">
            <w:pPr>
              <w:rPr>
                <w:rFonts w:ascii="Calisto MT" w:hAnsi="Calisto MT"/>
                <w:b/>
                <w:sz w:val="24"/>
              </w:rPr>
            </w:pPr>
            <w:r>
              <w:rPr>
                <w:rFonts w:ascii="Calisto MT" w:hAnsi="Calisto MT"/>
                <w:b/>
                <w:sz w:val="24"/>
              </w:rPr>
              <w:tab/>
              <w:t>GRADES 1 to 12</w:t>
            </w:r>
          </w:p>
          <w:p w:rsidR="006444B4" w:rsidRPr="00A40F81" w:rsidRDefault="006444B4" w:rsidP="00BF4639">
            <w:pPr>
              <w:rPr>
                <w:rFonts w:ascii="Calisto MT" w:hAnsi="Calisto MT"/>
                <w:b/>
                <w:sz w:val="24"/>
              </w:rPr>
            </w:pPr>
            <w:r>
              <w:rPr>
                <w:rFonts w:ascii="Calisto MT" w:hAnsi="Calisto MT"/>
                <w:b/>
                <w:sz w:val="24"/>
              </w:rPr>
              <w:tab/>
              <w:t>DAILY LESSON LOG</w:t>
            </w:r>
          </w:p>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School:</w:t>
            </w:r>
          </w:p>
        </w:tc>
        <w:tc>
          <w:tcPr>
            <w:tcW w:w="5632" w:type="dxa"/>
            <w:vAlign w:val="bottom"/>
          </w:tcPr>
          <w:p w:rsidR="006444B4" w:rsidRPr="003F52DD" w:rsidRDefault="006444B4" w:rsidP="00BF4639">
            <w:pPr>
              <w:rPr>
                <w:rFonts w:asciiTheme="majorHAnsi" w:hAnsiTheme="majorHAnsi"/>
                <w:b/>
                <w:sz w:val="20"/>
                <w:szCs w:val="20"/>
              </w:rPr>
            </w:pP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Grade Level:</w:t>
            </w:r>
          </w:p>
        </w:tc>
        <w:tc>
          <w:tcPr>
            <w:tcW w:w="3117" w:type="dxa"/>
            <w:vAlign w:val="bottom"/>
          </w:tcPr>
          <w:p w:rsidR="006444B4" w:rsidRPr="003F52DD" w:rsidRDefault="00787655" w:rsidP="00BF4639">
            <w:pPr>
              <w:rPr>
                <w:rFonts w:asciiTheme="majorHAnsi" w:hAnsiTheme="majorHAnsi"/>
                <w:b/>
                <w:sz w:val="20"/>
                <w:szCs w:val="20"/>
              </w:rPr>
            </w:pPr>
            <w:r w:rsidRPr="003F52DD">
              <w:rPr>
                <w:rFonts w:asciiTheme="majorHAnsi" w:hAnsiTheme="majorHAnsi"/>
                <w:b/>
                <w:sz w:val="20"/>
                <w:szCs w:val="20"/>
              </w:rPr>
              <w:t>I</w:t>
            </w:r>
            <w:r w:rsidR="009270F1">
              <w:rPr>
                <w:rFonts w:asciiTheme="majorHAnsi" w:hAnsiTheme="majorHAnsi"/>
                <w:b/>
                <w:sz w:val="20"/>
                <w:szCs w:val="20"/>
              </w:rPr>
              <w:t>I</w:t>
            </w:r>
          </w:p>
        </w:tc>
      </w:tr>
      <w:tr w:rsidR="006444B4" w:rsidTr="000127CD">
        <w:trPr>
          <w:trHeight w:val="157"/>
        </w:trPr>
        <w:tc>
          <w:tcPr>
            <w:tcW w:w="4846" w:type="dxa"/>
            <w:vMerge/>
          </w:tcPr>
          <w:p w:rsidR="006444B4" w:rsidRDefault="006444B4" w:rsidP="00BF4639"/>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Teacher:</w:t>
            </w:r>
          </w:p>
        </w:tc>
        <w:tc>
          <w:tcPr>
            <w:tcW w:w="5632" w:type="dxa"/>
            <w:vAlign w:val="bottom"/>
          </w:tcPr>
          <w:p w:rsidR="006444B4" w:rsidRPr="00472909" w:rsidRDefault="00472909" w:rsidP="00BF4639">
            <w:pPr>
              <w:rPr>
                <w:rFonts w:asciiTheme="majorHAnsi" w:hAnsiTheme="majorHAnsi"/>
                <w:b/>
                <w:sz w:val="20"/>
                <w:szCs w:val="20"/>
              </w:rPr>
            </w:pPr>
            <w:r w:rsidRPr="00472909">
              <w:rPr>
                <w:rFonts w:asciiTheme="majorHAnsi" w:hAnsiTheme="majorHAnsi" w:cs="Segoe Print"/>
                <w:b/>
                <w:sz w:val="20"/>
                <w:szCs w:val="20"/>
              </w:rPr>
              <w:t xml:space="preserve">File created by </w:t>
            </w:r>
            <w:r w:rsidR="009270F1" w:rsidRPr="00472909">
              <w:rPr>
                <w:rFonts w:asciiTheme="majorHAnsi" w:hAnsiTheme="majorHAnsi" w:cs="Segoe Print"/>
                <w:b/>
                <w:sz w:val="20"/>
                <w:szCs w:val="20"/>
              </w:rPr>
              <w:t xml:space="preserve">Ma’am </w:t>
            </w:r>
            <w:r w:rsidR="009270F1" w:rsidRPr="009270F1">
              <w:rPr>
                <w:rFonts w:asciiTheme="majorHAnsi" w:hAnsiTheme="majorHAnsi"/>
                <w:b/>
                <w:sz w:val="20"/>
                <w:szCs w:val="20"/>
              </w:rPr>
              <w:t>ESTRELLITA S. VINZON</w:t>
            </w: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Learning Area:</w:t>
            </w:r>
          </w:p>
        </w:tc>
        <w:tc>
          <w:tcPr>
            <w:tcW w:w="3117" w:type="dxa"/>
            <w:vAlign w:val="bottom"/>
          </w:tcPr>
          <w:p w:rsidR="006444B4" w:rsidRPr="00E000C9" w:rsidRDefault="009270F1" w:rsidP="008E6CDC">
            <w:pPr>
              <w:rPr>
                <w:rFonts w:asciiTheme="majorHAnsi" w:hAnsiTheme="majorHAnsi"/>
                <w:b/>
                <w:sz w:val="20"/>
                <w:szCs w:val="20"/>
              </w:rPr>
            </w:pPr>
            <w:r>
              <w:rPr>
                <w:rFonts w:ascii="Cambria" w:eastAsia="Calibri" w:hAnsi="Cambria" w:cs="Times New Roman"/>
                <w:b/>
                <w:sz w:val="20"/>
                <w:szCs w:val="20"/>
              </w:rPr>
              <w:t>ALL SUBJECTS</w:t>
            </w:r>
          </w:p>
        </w:tc>
      </w:tr>
      <w:tr w:rsidR="006444B4" w:rsidTr="000127CD">
        <w:trPr>
          <w:trHeight w:val="157"/>
        </w:trPr>
        <w:tc>
          <w:tcPr>
            <w:tcW w:w="4846" w:type="dxa"/>
            <w:vMerge/>
          </w:tcPr>
          <w:p w:rsidR="006444B4" w:rsidRDefault="006444B4" w:rsidP="00BF4639"/>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Teaching Dates and Time:</w:t>
            </w:r>
          </w:p>
        </w:tc>
        <w:tc>
          <w:tcPr>
            <w:tcW w:w="5632" w:type="dxa"/>
            <w:vAlign w:val="bottom"/>
          </w:tcPr>
          <w:p w:rsidR="006444B4" w:rsidRPr="003F52DD" w:rsidRDefault="00060ED4" w:rsidP="00E063D0">
            <w:pPr>
              <w:rPr>
                <w:rFonts w:asciiTheme="majorHAnsi" w:hAnsiTheme="majorHAnsi"/>
                <w:b/>
                <w:sz w:val="20"/>
                <w:szCs w:val="20"/>
              </w:rPr>
            </w:pPr>
            <w:r w:rsidRPr="00060ED4">
              <w:rPr>
                <w:rFonts w:ascii="Cambria" w:hAnsi="Cambria" w:cs="Cambria"/>
                <w:b/>
                <w:bCs/>
                <w:sz w:val="20"/>
                <w:szCs w:val="20"/>
              </w:rPr>
              <w:t xml:space="preserve">MARCH 9 – 13, 2020 </w:t>
            </w:r>
            <w:bookmarkStart w:id="0" w:name="_GoBack"/>
            <w:bookmarkEnd w:id="0"/>
            <w:r w:rsidR="00A909DA">
              <w:rPr>
                <w:rFonts w:asciiTheme="majorHAnsi" w:hAnsiTheme="majorHAnsi"/>
                <w:b/>
                <w:sz w:val="20"/>
                <w:szCs w:val="20"/>
              </w:rPr>
              <w:t xml:space="preserve">(WEEK </w:t>
            </w:r>
            <w:r w:rsidR="00D35759">
              <w:rPr>
                <w:rFonts w:asciiTheme="majorHAnsi" w:hAnsiTheme="majorHAnsi"/>
                <w:b/>
                <w:sz w:val="20"/>
                <w:szCs w:val="20"/>
              </w:rPr>
              <w:t>8</w:t>
            </w:r>
            <w:r w:rsidR="00D03ADD">
              <w:rPr>
                <w:rFonts w:asciiTheme="majorHAnsi" w:hAnsiTheme="majorHAnsi"/>
                <w:b/>
                <w:sz w:val="20"/>
                <w:szCs w:val="20"/>
              </w:rPr>
              <w:t>-DAY</w:t>
            </w:r>
            <w:r w:rsidR="00E96410">
              <w:rPr>
                <w:rFonts w:asciiTheme="majorHAnsi" w:hAnsiTheme="majorHAnsi"/>
                <w:b/>
                <w:sz w:val="20"/>
                <w:szCs w:val="20"/>
              </w:rPr>
              <w:t xml:space="preserve"> 2</w:t>
            </w:r>
            <w:r w:rsidR="00787655" w:rsidRPr="003F52DD">
              <w:rPr>
                <w:rFonts w:asciiTheme="majorHAnsi" w:hAnsiTheme="majorHAnsi"/>
                <w:b/>
                <w:sz w:val="20"/>
                <w:szCs w:val="20"/>
              </w:rPr>
              <w:t>)</w:t>
            </w: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Quarter:</w:t>
            </w:r>
          </w:p>
        </w:tc>
        <w:tc>
          <w:tcPr>
            <w:tcW w:w="3117" w:type="dxa"/>
            <w:vAlign w:val="bottom"/>
          </w:tcPr>
          <w:p w:rsidR="006444B4" w:rsidRPr="003F52DD" w:rsidRDefault="00BA4E26" w:rsidP="00BF4639">
            <w:pPr>
              <w:rPr>
                <w:rFonts w:asciiTheme="majorHAnsi" w:hAnsiTheme="majorHAnsi"/>
                <w:b/>
                <w:sz w:val="20"/>
                <w:szCs w:val="20"/>
              </w:rPr>
            </w:pPr>
            <w:r>
              <w:rPr>
                <w:rFonts w:asciiTheme="majorHAnsi" w:hAnsiTheme="majorHAnsi"/>
                <w:b/>
                <w:sz w:val="20"/>
                <w:szCs w:val="20"/>
              </w:rPr>
              <w:t>4</w:t>
            </w:r>
            <w:r w:rsidRPr="00BA4E26">
              <w:rPr>
                <w:rFonts w:asciiTheme="majorHAnsi" w:hAnsiTheme="majorHAnsi"/>
                <w:b/>
                <w:sz w:val="20"/>
                <w:szCs w:val="20"/>
                <w:vertAlign w:val="superscript"/>
              </w:rPr>
              <w:t>TH</w:t>
            </w:r>
            <w:r w:rsidR="00AA2BFB">
              <w:rPr>
                <w:rFonts w:asciiTheme="majorHAnsi" w:hAnsiTheme="majorHAnsi"/>
                <w:b/>
                <w:sz w:val="20"/>
                <w:szCs w:val="20"/>
              </w:rPr>
              <w:t xml:space="preserve"> </w:t>
            </w:r>
            <w:r w:rsidR="00787655" w:rsidRPr="003F52DD">
              <w:rPr>
                <w:rFonts w:asciiTheme="majorHAnsi" w:hAnsiTheme="majorHAnsi"/>
                <w:b/>
                <w:sz w:val="20"/>
                <w:szCs w:val="20"/>
              </w:rPr>
              <w:t>QUARTER</w:t>
            </w:r>
          </w:p>
        </w:tc>
      </w:tr>
    </w:tbl>
    <w:p w:rsidR="00304C81" w:rsidRDefault="00304C81" w:rsidP="009270F1">
      <w:pPr>
        <w:rPr>
          <w:rFonts w:ascii="Arial Narrow" w:hAnsi="Arial Narrow"/>
          <w:b/>
          <w:sz w:val="24"/>
          <w:szCs w:val="24"/>
        </w:rPr>
      </w:pPr>
    </w:p>
    <w:tbl>
      <w:tblPr>
        <w:tblStyle w:val="TableGrid"/>
        <w:tblpPr w:leftFromText="180" w:rightFromText="180" w:vertAnchor="text" w:horzAnchor="margin" w:tblpXSpec="center" w:tblpY="61"/>
        <w:tblW w:w="18000"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1620"/>
        <w:gridCol w:w="2700"/>
        <w:gridCol w:w="2520"/>
        <w:gridCol w:w="2250"/>
        <w:gridCol w:w="2430"/>
        <w:gridCol w:w="2520"/>
        <w:gridCol w:w="2160"/>
        <w:gridCol w:w="1800"/>
      </w:tblGrid>
      <w:tr w:rsidR="00E96410" w:rsidRPr="00E96410" w:rsidTr="00E96410">
        <w:tc>
          <w:tcPr>
            <w:tcW w:w="1620" w:type="dxa"/>
            <w:vMerge w:val="restar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E96410" w:rsidRPr="00E96410" w:rsidRDefault="00E96410" w:rsidP="00E96410">
            <w:pPr>
              <w:jc w:val="center"/>
              <w:rPr>
                <w:rFonts w:asciiTheme="minorHAnsi" w:hAnsiTheme="minorHAnsi" w:cstheme="minorHAnsi"/>
                <w:b/>
                <w:sz w:val="18"/>
                <w:szCs w:val="18"/>
              </w:rPr>
            </w:pPr>
            <w:r w:rsidRPr="00E96410">
              <w:rPr>
                <w:rFonts w:asciiTheme="minorHAnsi" w:hAnsiTheme="minorHAnsi" w:cstheme="minorHAnsi"/>
                <w:b/>
                <w:sz w:val="18"/>
                <w:szCs w:val="18"/>
              </w:rPr>
              <w:t>OBJECTIVES</w:t>
            </w:r>
          </w:p>
        </w:tc>
        <w:tc>
          <w:tcPr>
            <w:tcW w:w="270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E96410" w:rsidRPr="00E96410" w:rsidRDefault="00E96410" w:rsidP="00E96410">
            <w:pPr>
              <w:jc w:val="center"/>
              <w:rPr>
                <w:rFonts w:asciiTheme="majorHAnsi" w:hAnsiTheme="majorHAnsi" w:cstheme="minorHAnsi"/>
                <w:b/>
                <w:color w:val="000000" w:themeColor="text1"/>
                <w:sz w:val="24"/>
                <w:szCs w:val="24"/>
              </w:rPr>
            </w:pPr>
            <w:r w:rsidRPr="00E96410">
              <w:rPr>
                <w:rFonts w:asciiTheme="majorHAnsi" w:hAnsiTheme="majorHAnsi" w:cstheme="minorHAnsi"/>
                <w:b/>
                <w:color w:val="000000" w:themeColor="text1"/>
                <w:sz w:val="24"/>
                <w:szCs w:val="24"/>
              </w:rPr>
              <w:t>ESP</w:t>
            </w:r>
          </w:p>
        </w:tc>
        <w:tc>
          <w:tcPr>
            <w:tcW w:w="252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E96410" w:rsidRPr="00E96410" w:rsidRDefault="00E96410" w:rsidP="00E96410">
            <w:pPr>
              <w:jc w:val="center"/>
              <w:rPr>
                <w:rFonts w:asciiTheme="majorHAnsi" w:hAnsiTheme="majorHAnsi" w:cstheme="minorHAnsi"/>
                <w:b/>
                <w:color w:val="000000" w:themeColor="text1"/>
                <w:sz w:val="24"/>
                <w:szCs w:val="24"/>
              </w:rPr>
            </w:pPr>
            <w:r w:rsidRPr="00E96410">
              <w:rPr>
                <w:rFonts w:asciiTheme="majorHAnsi" w:hAnsiTheme="majorHAnsi" w:cstheme="minorHAnsi"/>
                <w:b/>
                <w:color w:val="000000" w:themeColor="text1"/>
                <w:sz w:val="24"/>
                <w:szCs w:val="24"/>
              </w:rPr>
              <w:t>A.P</w:t>
            </w:r>
          </w:p>
        </w:tc>
        <w:tc>
          <w:tcPr>
            <w:tcW w:w="225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E96410" w:rsidRPr="00E96410" w:rsidRDefault="00E96410" w:rsidP="00E96410">
            <w:pPr>
              <w:jc w:val="center"/>
              <w:rPr>
                <w:rFonts w:asciiTheme="majorHAnsi" w:hAnsiTheme="majorHAnsi" w:cstheme="minorHAnsi"/>
                <w:b/>
                <w:color w:val="000000" w:themeColor="text1"/>
                <w:sz w:val="24"/>
                <w:szCs w:val="24"/>
              </w:rPr>
            </w:pPr>
            <w:r w:rsidRPr="00E96410">
              <w:rPr>
                <w:rFonts w:asciiTheme="majorHAnsi" w:hAnsiTheme="majorHAnsi" w:cstheme="minorHAnsi"/>
                <w:b/>
                <w:color w:val="000000" w:themeColor="text1"/>
                <w:sz w:val="24"/>
                <w:szCs w:val="24"/>
              </w:rPr>
              <w:t>ENGLISH</w:t>
            </w:r>
          </w:p>
        </w:tc>
        <w:tc>
          <w:tcPr>
            <w:tcW w:w="243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E96410" w:rsidRPr="00E96410" w:rsidRDefault="00E96410" w:rsidP="00E96410">
            <w:pPr>
              <w:jc w:val="center"/>
              <w:rPr>
                <w:rFonts w:asciiTheme="majorHAnsi" w:hAnsiTheme="majorHAnsi" w:cstheme="minorHAnsi"/>
                <w:b/>
                <w:color w:val="000000" w:themeColor="text1"/>
                <w:sz w:val="24"/>
                <w:szCs w:val="24"/>
              </w:rPr>
            </w:pPr>
            <w:r w:rsidRPr="00E96410">
              <w:rPr>
                <w:rFonts w:asciiTheme="majorHAnsi" w:hAnsiTheme="majorHAnsi" w:cstheme="minorHAnsi"/>
                <w:b/>
                <w:color w:val="000000" w:themeColor="text1"/>
                <w:sz w:val="24"/>
                <w:szCs w:val="24"/>
              </w:rPr>
              <w:t>MTB</w:t>
            </w:r>
          </w:p>
        </w:tc>
        <w:tc>
          <w:tcPr>
            <w:tcW w:w="252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E96410" w:rsidRPr="00E96410" w:rsidRDefault="00E96410" w:rsidP="00E96410">
            <w:pPr>
              <w:jc w:val="center"/>
              <w:rPr>
                <w:rFonts w:asciiTheme="majorHAnsi" w:hAnsiTheme="majorHAnsi" w:cstheme="minorHAnsi"/>
                <w:b/>
                <w:color w:val="000000" w:themeColor="text1"/>
                <w:sz w:val="24"/>
                <w:szCs w:val="24"/>
              </w:rPr>
            </w:pPr>
            <w:r w:rsidRPr="00E96410">
              <w:rPr>
                <w:rFonts w:asciiTheme="majorHAnsi" w:hAnsiTheme="majorHAnsi" w:cstheme="minorHAnsi"/>
                <w:b/>
                <w:color w:val="000000" w:themeColor="text1"/>
                <w:sz w:val="24"/>
                <w:szCs w:val="24"/>
              </w:rPr>
              <w:t>MATH</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E96410" w:rsidRPr="00E96410" w:rsidRDefault="00E96410" w:rsidP="00E96410">
            <w:pPr>
              <w:jc w:val="center"/>
              <w:rPr>
                <w:rFonts w:asciiTheme="majorHAnsi" w:hAnsiTheme="majorHAnsi" w:cstheme="minorHAnsi"/>
                <w:b/>
                <w:color w:val="000000" w:themeColor="text1"/>
                <w:sz w:val="24"/>
                <w:szCs w:val="24"/>
              </w:rPr>
            </w:pPr>
            <w:r w:rsidRPr="00E96410">
              <w:rPr>
                <w:rFonts w:asciiTheme="majorHAnsi" w:hAnsiTheme="majorHAnsi" w:cstheme="minorHAnsi"/>
                <w:b/>
                <w:color w:val="000000" w:themeColor="text1"/>
                <w:sz w:val="24"/>
                <w:szCs w:val="24"/>
              </w:rPr>
              <w:t>FILIPINO</w:t>
            </w:r>
          </w:p>
        </w:tc>
        <w:tc>
          <w:tcPr>
            <w:tcW w:w="180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E96410" w:rsidRPr="00E96410" w:rsidRDefault="00E96410" w:rsidP="00E96410">
            <w:pPr>
              <w:jc w:val="center"/>
              <w:rPr>
                <w:rFonts w:asciiTheme="majorHAnsi" w:hAnsiTheme="majorHAnsi" w:cstheme="minorHAnsi"/>
                <w:b/>
                <w:color w:val="000000" w:themeColor="text1"/>
                <w:sz w:val="24"/>
                <w:szCs w:val="24"/>
              </w:rPr>
            </w:pPr>
            <w:r w:rsidRPr="00E96410">
              <w:rPr>
                <w:rFonts w:asciiTheme="majorHAnsi" w:hAnsiTheme="majorHAnsi" w:cstheme="minorHAnsi"/>
                <w:b/>
                <w:color w:val="000000" w:themeColor="text1"/>
                <w:sz w:val="24"/>
                <w:szCs w:val="24"/>
              </w:rPr>
              <w:t>MAPEH ( Art)</w:t>
            </w:r>
          </w:p>
        </w:tc>
      </w:tr>
      <w:tr w:rsidR="00E96410" w:rsidRPr="00E96410" w:rsidTr="00E96410">
        <w:tc>
          <w:tcPr>
            <w:tcW w:w="1620" w:type="dxa"/>
            <w:vMerge/>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E96410" w:rsidRPr="00E96410" w:rsidRDefault="00E96410" w:rsidP="00E96410">
            <w:pPr>
              <w:rPr>
                <w:rFonts w:asciiTheme="minorHAnsi" w:hAnsiTheme="minorHAnsi" w:cstheme="minorHAnsi"/>
                <w:sz w:val="18"/>
                <w:szCs w:val="18"/>
              </w:rPr>
            </w:pPr>
          </w:p>
        </w:tc>
        <w:tc>
          <w:tcPr>
            <w:tcW w:w="270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E96410" w:rsidRPr="00E96410" w:rsidRDefault="00E96410" w:rsidP="00E96410">
            <w:pPr>
              <w:jc w:val="center"/>
              <w:rPr>
                <w:rFonts w:asciiTheme="minorHAnsi" w:hAnsiTheme="minorHAnsi" w:cstheme="minorHAnsi"/>
                <w:b/>
                <w:color w:val="FF0000"/>
                <w:sz w:val="18"/>
                <w:szCs w:val="18"/>
              </w:rPr>
            </w:pPr>
            <w:r w:rsidRPr="00E96410">
              <w:rPr>
                <w:rFonts w:asciiTheme="minorHAnsi" w:hAnsiTheme="minorHAnsi" w:cstheme="minorHAnsi"/>
                <w:b/>
                <w:color w:val="FF0000"/>
                <w:sz w:val="18"/>
                <w:szCs w:val="18"/>
              </w:rPr>
              <w:t>( 7:45-8:15 )</w:t>
            </w:r>
          </w:p>
        </w:tc>
        <w:tc>
          <w:tcPr>
            <w:tcW w:w="252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E96410" w:rsidRPr="00E96410" w:rsidRDefault="00E96410" w:rsidP="00E96410">
            <w:pPr>
              <w:jc w:val="center"/>
              <w:rPr>
                <w:rFonts w:asciiTheme="minorHAnsi" w:hAnsiTheme="minorHAnsi" w:cstheme="minorHAnsi"/>
                <w:b/>
                <w:color w:val="FF0000"/>
                <w:sz w:val="18"/>
                <w:szCs w:val="18"/>
              </w:rPr>
            </w:pPr>
            <w:r w:rsidRPr="00E96410">
              <w:rPr>
                <w:rFonts w:asciiTheme="minorHAnsi" w:hAnsiTheme="minorHAnsi" w:cstheme="minorHAnsi"/>
                <w:b/>
                <w:color w:val="FF0000"/>
                <w:sz w:val="18"/>
                <w:szCs w:val="18"/>
              </w:rPr>
              <w:t>( 8:15- 8:55 )</w:t>
            </w:r>
          </w:p>
        </w:tc>
        <w:tc>
          <w:tcPr>
            <w:tcW w:w="225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E96410" w:rsidRPr="00E96410" w:rsidRDefault="00E96410" w:rsidP="00E96410">
            <w:pPr>
              <w:jc w:val="center"/>
              <w:rPr>
                <w:rFonts w:asciiTheme="minorHAnsi" w:hAnsiTheme="minorHAnsi" w:cstheme="minorHAnsi"/>
                <w:b/>
                <w:color w:val="FF0000"/>
                <w:sz w:val="18"/>
                <w:szCs w:val="18"/>
              </w:rPr>
            </w:pPr>
            <w:r w:rsidRPr="00E96410">
              <w:rPr>
                <w:rFonts w:asciiTheme="minorHAnsi" w:hAnsiTheme="minorHAnsi" w:cstheme="minorHAnsi"/>
                <w:b/>
                <w:color w:val="FF0000"/>
                <w:sz w:val="18"/>
                <w:szCs w:val="18"/>
              </w:rPr>
              <w:t>( 9:15- 10:05 )</w:t>
            </w:r>
          </w:p>
        </w:tc>
        <w:tc>
          <w:tcPr>
            <w:tcW w:w="243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E96410" w:rsidRPr="00E96410" w:rsidRDefault="00E96410" w:rsidP="00E96410">
            <w:pPr>
              <w:jc w:val="center"/>
              <w:rPr>
                <w:rFonts w:asciiTheme="minorHAnsi" w:hAnsiTheme="minorHAnsi" w:cstheme="minorHAnsi"/>
                <w:b/>
                <w:color w:val="FF0000"/>
                <w:sz w:val="18"/>
                <w:szCs w:val="18"/>
              </w:rPr>
            </w:pPr>
            <w:r w:rsidRPr="00E96410">
              <w:rPr>
                <w:rFonts w:asciiTheme="minorHAnsi" w:hAnsiTheme="minorHAnsi" w:cstheme="minorHAnsi"/>
                <w:b/>
                <w:color w:val="FF0000"/>
                <w:sz w:val="18"/>
                <w:szCs w:val="18"/>
              </w:rPr>
              <w:t>( 10:05- 10:55 )</w:t>
            </w:r>
          </w:p>
        </w:tc>
        <w:tc>
          <w:tcPr>
            <w:tcW w:w="252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E96410" w:rsidRPr="00E96410" w:rsidRDefault="00E96410" w:rsidP="00E96410">
            <w:pPr>
              <w:jc w:val="center"/>
              <w:rPr>
                <w:rFonts w:asciiTheme="minorHAnsi" w:hAnsiTheme="minorHAnsi" w:cstheme="minorHAnsi"/>
                <w:b/>
                <w:color w:val="FF0000"/>
                <w:sz w:val="18"/>
                <w:szCs w:val="18"/>
              </w:rPr>
            </w:pPr>
            <w:r w:rsidRPr="00E96410">
              <w:rPr>
                <w:rFonts w:asciiTheme="minorHAnsi" w:hAnsiTheme="minorHAnsi" w:cstheme="minorHAnsi"/>
                <w:b/>
                <w:color w:val="FF0000"/>
                <w:sz w:val="18"/>
                <w:szCs w:val="18"/>
              </w:rPr>
              <w:t>( 1:00-1:50 )</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E96410" w:rsidRPr="00E96410" w:rsidRDefault="00E96410" w:rsidP="00E96410">
            <w:pPr>
              <w:jc w:val="center"/>
              <w:rPr>
                <w:rFonts w:asciiTheme="minorHAnsi" w:hAnsiTheme="minorHAnsi" w:cstheme="minorHAnsi"/>
                <w:b/>
                <w:color w:val="FF0000"/>
                <w:sz w:val="18"/>
                <w:szCs w:val="18"/>
              </w:rPr>
            </w:pPr>
            <w:r w:rsidRPr="00E96410">
              <w:rPr>
                <w:rFonts w:asciiTheme="minorHAnsi" w:hAnsiTheme="minorHAnsi" w:cstheme="minorHAnsi"/>
                <w:b/>
                <w:color w:val="FF0000"/>
                <w:sz w:val="18"/>
                <w:szCs w:val="18"/>
              </w:rPr>
              <w:t>( 1:50- 2:40 )</w:t>
            </w:r>
          </w:p>
        </w:tc>
        <w:tc>
          <w:tcPr>
            <w:tcW w:w="180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E96410" w:rsidRPr="00E96410" w:rsidRDefault="00E96410" w:rsidP="00E96410">
            <w:pPr>
              <w:jc w:val="center"/>
              <w:rPr>
                <w:rFonts w:asciiTheme="minorHAnsi" w:hAnsiTheme="minorHAnsi" w:cstheme="minorHAnsi"/>
                <w:b/>
                <w:color w:val="FF0000"/>
                <w:sz w:val="18"/>
                <w:szCs w:val="18"/>
              </w:rPr>
            </w:pPr>
            <w:r w:rsidRPr="00E96410">
              <w:rPr>
                <w:rFonts w:asciiTheme="minorHAnsi" w:hAnsiTheme="minorHAnsi" w:cstheme="minorHAnsi"/>
                <w:b/>
                <w:color w:val="FF0000"/>
                <w:sz w:val="18"/>
                <w:szCs w:val="18"/>
              </w:rPr>
              <w:t>( 2:40-3:20)</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E96410">
            <w:pPr>
              <w:jc w:val="center"/>
              <w:rPr>
                <w:rFonts w:asciiTheme="minorHAnsi" w:hAnsiTheme="minorHAnsi" w:cstheme="minorHAnsi"/>
                <w:b/>
                <w:sz w:val="18"/>
                <w:szCs w:val="18"/>
              </w:rPr>
            </w:pPr>
            <w:r w:rsidRPr="00E96410">
              <w:rPr>
                <w:rFonts w:asciiTheme="minorHAnsi" w:hAnsiTheme="minorHAnsi" w:cstheme="minorHAnsi"/>
                <w:b/>
                <w:sz w:val="18"/>
                <w:szCs w:val="18"/>
              </w:rPr>
              <w:t>A. Content Standard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Default"/>
              <w:rPr>
                <w:rFonts w:asciiTheme="minorHAnsi" w:hAnsiTheme="minorHAnsi" w:cstheme="minorHAnsi"/>
                <w:sz w:val="18"/>
                <w:szCs w:val="18"/>
              </w:rPr>
            </w:pPr>
            <w:r w:rsidRPr="00E96410">
              <w:rPr>
                <w:rFonts w:asciiTheme="minorHAnsi" w:hAnsiTheme="minorHAnsi" w:cstheme="minorHAnsi"/>
                <w:sz w:val="18"/>
                <w:szCs w:val="18"/>
              </w:rPr>
              <w:t>Naipamamalas ang pag-unawa sa kahalagahan ng pagpapasalamat sa lahat ng likha at mga biyayang tinatanggap mula sa Diyos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sz w:val="18"/>
                <w:szCs w:val="18"/>
              </w:rPr>
            </w:pPr>
            <w:r w:rsidRPr="00E96410">
              <w:rPr>
                <w:rFonts w:asciiTheme="minorHAnsi" w:hAnsiTheme="minorHAnsi" w:cstheme="minorHAnsi"/>
                <w:sz w:val="18"/>
                <w:szCs w:val="18"/>
              </w:rPr>
              <w:t>Naipamamalas ang pagpapahalaga sa kagalingang pansibiko bilang pakikibahagi sa mga layunin ng sariling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Default"/>
              <w:rPr>
                <w:rFonts w:asciiTheme="minorHAnsi" w:hAnsiTheme="minorHAnsi" w:cstheme="minorHAnsi"/>
                <w:sz w:val="18"/>
                <w:szCs w:val="18"/>
              </w:rPr>
            </w:pPr>
            <w:r w:rsidRPr="00E96410">
              <w:rPr>
                <w:rFonts w:asciiTheme="minorHAnsi" w:hAnsiTheme="minorHAnsi" w:cstheme="minorHAnsi"/>
                <w:sz w:val="18"/>
                <w:szCs w:val="18"/>
              </w:rPr>
              <w:t xml:space="preserve">Demonstrates understanding of text elements to see the relationship between known and new information to facilitate comprehension </w:t>
            </w:r>
          </w:p>
          <w:p w:rsidR="00E96410" w:rsidRPr="00E96410" w:rsidRDefault="00E96410" w:rsidP="00E96410">
            <w:pPr>
              <w:pStyle w:val="Default"/>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sz w:val="18"/>
                <w:szCs w:val="18"/>
              </w:rPr>
            </w:pPr>
            <w:r w:rsidRPr="00E96410">
              <w:rPr>
                <w:rFonts w:asciiTheme="minorHAnsi" w:hAnsiTheme="minorHAnsi" w:cstheme="minorHAnsi"/>
                <w:sz w:val="18"/>
                <w:szCs w:val="18"/>
              </w:rPr>
              <w:t>Possesses developing language skills and cultural awareness necessary to participate successfully in oral communication in different contexts.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Default"/>
              <w:rPr>
                <w:rFonts w:asciiTheme="minorHAnsi" w:hAnsiTheme="minorHAnsi" w:cstheme="minorHAnsi"/>
                <w:sz w:val="18"/>
                <w:szCs w:val="18"/>
              </w:rPr>
            </w:pPr>
            <w:r w:rsidRPr="00E96410">
              <w:rPr>
                <w:rFonts w:asciiTheme="minorHAnsi" w:hAnsiTheme="minorHAnsi" w:cstheme="minorHAnsi"/>
                <w:sz w:val="18"/>
                <w:szCs w:val="18"/>
              </w:rPr>
              <w:t>Demonstrates</w:t>
            </w:r>
          </w:p>
          <w:p w:rsidR="00E96410" w:rsidRPr="00E96410" w:rsidRDefault="00E96410" w:rsidP="00E96410">
            <w:pPr>
              <w:pStyle w:val="Default"/>
              <w:rPr>
                <w:rFonts w:asciiTheme="minorHAnsi" w:hAnsiTheme="minorHAnsi" w:cstheme="minorHAnsi"/>
                <w:sz w:val="18"/>
                <w:szCs w:val="18"/>
              </w:rPr>
            </w:pPr>
            <w:r w:rsidRPr="00E96410">
              <w:rPr>
                <w:rFonts w:asciiTheme="minorHAnsi" w:hAnsiTheme="minorHAnsi" w:cstheme="minorHAnsi"/>
                <w:sz w:val="18"/>
                <w:szCs w:val="18"/>
              </w:rPr>
              <w:t>understanding of time, standard measures of length, mass and capacity and area using square-tile units.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sz w:val="18"/>
                <w:szCs w:val="18"/>
              </w:rPr>
            </w:pPr>
            <w:r w:rsidRPr="00E96410">
              <w:rPr>
                <w:rFonts w:asciiTheme="minorHAnsi" w:hAnsiTheme="minorHAnsi" w:cstheme="minorHAnsi"/>
                <w:sz w:val="18"/>
                <w:szCs w:val="18"/>
              </w:rPr>
              <w:t>Nagkakaroon ng papaunlad na kasanayan sa wasto at maayos na pagsulat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Demonstrates understanding of shapes, texture, proportion and balance through sculpture and 3-dimensional crafts</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  B. Performance  </w:t>
            </w:r>
          </w:p>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       Standard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Default"/>
              <w:rPr>
                <w:rFonts w:asciiTheme="minorHAnsi" w:hAnsiTheme="minorHAnsi" w:cstheme="minorHAnsi"/>
                <w:sz w:val="18"/>
                <w:szCs w:val="18"/>
              </w:rPr>
            </w:pPr>
            <w:r w:rsidRPr="00E96410">
              <w:rPr>
                <w:rFonts w:asciiTheme="minorHAnsi" w:hAnsiTheme="minorHAnsi" w:cstheme="minorHAnsi"/>
                <w:sz w:val="18"/>
                <w:szCs w:val="18"/>
              </w:rPr>
              <w:t>Naisasabuhay ang pagpapasalamat sa lahat ng biyayang tinatanggap at nakapagpapakita ng pag-asa sa lahat ng pagkakataon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sz w:val="18"/>
                <w:szCs w:val="18"/>
              </w:rPr>
            </w:pPr>
            <w:r w:rsidRPr="00E96410">
              <w:rPr>
                <w:rFonts w:asciiTheme="minorHAnsi" w:hAnsiTheme="minorHAnsi" w:cstheme="minorHAnsi"/>
                <w:sz w:val="18"/>
                <w:szCs w:val="18"/>
              </w:rPr>
              <w:t>Nakapahahalagahan ang mga paglilingkod ng komunidad sa sariling pag-unlad at nakakagawa ng makakayanang hakbangin bilang pakikibahagi sa mga layunin ng sariling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Default"/>
              <w:rPr>
                <w:rFonts w:asciiTheme="minorHAnsi" w:hAnsiTheme="minorHAnsi" w:cstheme="minorHAnsi"/>
                <w:sz w:val="18"/>
                <w:szCs w:val="18"/>
              </w:rPr>
            </w:pPr>
            <w:r w:rsidRPr="00E96410">
              <w:rPr>
                <w:rFonts w:asciiTheme="minorHAnsi" w:hAnsiTheme="minorHAnsi" w:cstheme="minorHAnsi"/>
                <w:sz w:val="18"/>
                <w:szCs w:val="18"/>
              </w:rPr>
              <w:t xml:space="preserve">Uses information from theme-based activities as guide for decision making and following instructions </w:t>
            </w:r>
          </w:p>
          <w:p w:rsidR="00E96410" w:rsidRPr="00E96410" w:rsidRDefault="00E96410" w:rsidP="00E96410">
            <w:pPr>
              <w:pStyle w:val="Default"/>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Default"/>
              <w:rPr>
                <w:rFonts w:asciiTheme="minorHAnsi" w:hAnsiTheme="minorHAnsi" w:cstheme="minorHAnsi"/>
                <w:sz w:val="18"/>
                <w:szCs w:val="18"/>
              </w:rPr>
            </w:pPr>
            <w:r w:rsidRPr="00E96410">
              <w:rPr>
                <w:rFonts w:asciiTheme="minorHAnsi" w:hAnsiTheme="minorHAnsi" w:cstheme="minorHAnsi"/>
                <w:sz w:val="18"/>
                <w:szCs w:val="18"/>
              </w:rPr>
              <w:t>Uses developing oral language to name and describe people, places, and concrete objects and communicate personal experiences, ideas, thoughts, actions, and feelings in different contexts.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Default"/>
              <w:rPr>
                <w:rFonts w:asciiTheme="minorHAnsi" w:hAnsiTheme="minorHAnsi" w:cstheme="minorHAnsi"/>
                <w:sz w:val="18"/>
                <w:szCs w:val="18"/>
              </w:rPr>
            </w:pPr>
            <w:r w:rsidRPr="00E96410">
              <w:rPr>
                <w:rFonts w:asciiTheme="minorHAnsi" w:hAnsiTheme="minorHAnsi" w:cstheme="minorHAnsi"/>
                <w:sz w:val="18"/>
                <w:szCs w:val="18"/>
              </w:rPr>
              <w:t>Is able to apply knowledge of time, standard measures of length, weight, and capacity, and area using square-tile units in mathematical problems and real-life situations.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sz w:val="18"/>
                <w:szCs w:val="18"/>
              </w:rPr>
            </w:pPr>
            <w:r w:rsidRPr="00E96410">
              <w:rPr>
                <w:rFonts w:asciiTheme="minorHAnsi" w:hAnsiTheme="minorHAnsi" w:cstheme="minorHAnsi"/>
                <w:sz w:val="18"/>
                <w:szCs w:val="18"/>
              </w:rPr>
              <w:t xml:space="preserve">Nakasusulat nang may wastong baybay, bantas at mekaniks ng pagsulat </w:t>
            </w:r>
            <w:r w:rsidRPr="00E96410">
              <w:rPr>
                <w:rFonts w:asciiTheme="minorHAnsi" w:hAnsiTheme="minorHAnsi" w:cstheme="minorHAnsi"/>
                <w:b/>
                <w:sz w:val="18"/>
                <w:szCs w:val="18"/>
              </w:rPr>
              <w:t>F2TA-0a-j-4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Creates a 3-dimensional free-standing, balanced figure using different materials (found materials, recycled, local or manufactured)</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   C. Learning  </w:t>
            </w:r>
          </w:p>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      Competency/</w:t>
            </w:r>
          </w:p>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        Objectives</w:t>
            </w:r>
          </w:p>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Write the LC code for each.</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Nakapagpapakita ng pasasalamat sa mga kakayahan/ talinong bigay ng Panginoon sa pamamagitan ng:</w:t>
            </w:r>
          </w:p>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23.4 pagpapaunlad ng talino at kakayahang bigay ng Panginoon</w:t>
            </w:r>
          </w:p>
          <w:p w:rsidR="00E96410" w:rsidRPr="00E96410" w:rsidRDefault="00E96410" w:rsidP="00E96410">
            <w:pPr>
              <w:rPr>
                <w:rFonts w:asciiTheme="minorHAnsi" w:hAnsiTheme="minorHAnsi" w:cstheme="minorHAnsi"/>
                <w:b/>
                <w:i/>
                <w:sz w:val="18"/>
                <w:szCs w:val="18"/>
              </w:rPr>
            </w:pPr>
            <w:r w:rsidRPr="00E96410">
              <w:rPr>
                <w:rFonts w:asciiTheme="minorHAnsi" w:hAnsiTheme="minorHAnsi" w:cstheme="minorHAnsi"/>
                <w:b/>
                <w:i/>
                <w:sz w:val="18"/>
                <w:szCs w:val="18"/>
              </w:rPr>
              <w:t>EsP2PDIVe-i– 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sz w:val="18"/>
                <w:szCs w:val="18"/>
              </w:rPr>
            </w:pPr>
            <w:r w:rsidRPr="00E96410">
              <w:rPr>
                <w:rFonts w:asciiTheme="minorHAnsi" w:hAnsiTheme="minorHAnsi" w:cstheme="minorHAnsi"/>
                <w:sz w:val="18"/>
                <w:szCs w:val="18"/>
              </w:rPr>
              <w:t>Napahalagahan ang kagalingan pansibiko sa sariling komunidad Nakakalahok sa mga gawaing pinagtutulungan ng mga kasapi para sa ikabubuti ng pamumuhay sa komunidad</w:t>
            </w:r>
          </w:p>
          <w:p w:rsidR="00E96410" w:rsidRDefault="00E96410" w:rsidP="00E96410">
            <w:pPr>
              <w:pStyle w:val="NoSpacing"/>
              <w:rPr>
                <w:rFonts w:asciiTheme="minorHAnsi" w:hAnsiTheme="minorHAnsi" w:cstheme="minorHAnsi"/>
                <w:b/>
                <w:i/>
                <w:sz w:val="18"/>
                <w:szCs w:val="18"/>
              </w:rPr>
            </w:pPr>
            <w:r w:rsidRPr="00E96410">
              <w:rPr>
                <w:rFonts w:asciiTheme="minorHAnsi" w:hAnsiTheme="minorHAnsi" w:cstheme="minorHAnsi"/>
                <w:b/>
                <w:i/>
                <w:sz w:val="18"/>
                <w:szCs w:val="18"/>
              </w:rPr>
              <w:t>AP2PKK-IVg-j-6</w:t>
            </w:r>
          </w:p>
          <w:p w:rsidR="00E96410" w:rsidRPr="00E96410" w:rsidRDefault="00E96410" w:rsidP="00E96410">
            <w:pPr>
              <w:pStyle w:val="NoSpacing"/>
              <w:rPr>
                <w:rFonts w:asciiTheme="minorHAnsi" w:hAnsiTheme="minorHAnsi" w:cstheme="minorHAnsi"/>
                <w:b/>
                <w: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Answer wh-questions </w:t>
            </w:r>
          </w:p>
          <w:p w:rsidR="00E96410" w:rsidRPr="00E96410" w:rsidRDefault="00E96410" w:rsidP="00E96410">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Recall a similar incident or personal experience </w:t>
            </w:r>
          </w:p>
          <w:p w:rsidR="00E96410" w:rsidRPr="00E96410" w:rsidRDefault="00E96410" w:rsidP="00E96410">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Relate oneself/a friend with the character in the poem</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autoSpaceDE w:val="0"/>
              <w:autoSpaceDN w:val="0"/>
              <w:adjustRightInd w:val="0"/>
              <w:rPr>
                <w:rFonts w:asciiTheme="minorHAnsi" w:hAnsiTheme="minorHAnsi" w:cstheme="minorHAnsi"/>
                <w:b/>
                <w:sz w:val="18"/>
                <w:szCs w:val="18"/>
                <w:lang w:val="en-PH"/>
              </w:rPr>
            </w:pPr>
            <w:r w:rsidRPr="00E96410">
              <w:rPr>
                <w:rFonts w:asciiTheme="minorHAnsi" w:hAnsiTheme="minorHAnsi" w:cstheme="minorHAnsi"/>
                <w:b/>
                <w:sz w:val="18"/>
                <w:szCs w:val="18"/>
                <w:lang w:val="en-PH"/>
              </w:rPr>
              <w:t>Use expressions appropriate to the grade level to explain or give reasons to issues, events, news articles, etc.</w:t>
            </w:r>
          </w:p>
          <w:p w:rsidR="00E96410" w:rsidRPr="00E96410" w:rsidRDefault="00E96410" w:rsidP="00E96410">
            <w:pPr>
              <w:autoSpaceDE w:val="0"/>
              <w:autoSpaceDN w:val="0"/>
              <w:adjustRightInd w:val="0"/>
              <w:rPr>
                <w:rFonts w:asciiTheme="minorHAnsi" w:hAnsiTheme="minorHAnsi" w:cstheme="minorHAnsi"/>
                <w:b/>
                <w:sz w:val="18"/>
                <w:szCs w:val="18"/>
                <w:lang w:val="en-PH"/>
              </w:rPr>
            </w:pPr>
            <w:r w:rsidRPr="00E96410">
              <w:rPr>
                <w:rFonts w:asciiTheme="minorHAnsi" w:hAnsiTheme="minorHAnsi" w:cstheme="minorHAnsi"/>
                <w:b/>
                <w:sz w:val="18"/>
                <w:szCs w:val="18"/>
                <w:lang w:val="en-PH"/>
              </w:rPr>
              <w:t>MT2OL-IVg-h-3.4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b/>
                <w:sz w:val="18"/>
                <w:szCs w:val="18"/>
              </w:rPr>
              <w:t>Collects data on one variable using a questionnaire.</w:t>
            </w:r>
            <w:r w:rsidRPr="00E96410">
              <w:rPr>
                <w:rFonts w:asciiTheme="minorHAnsi" w:hAnsiTheme="minorHAnsi" w:cstheme="minorHAnsi"/>
                <w:sz w:val="18"/>
                <w:szCs w:val="18"/>
              </w:rPr>
              <w:t xml:space="preserve"> </w:t>
            </w:r>
          </w:p>
          <w:p w:rsidR="00E96410" w:rsidRPr="00E96410" w:rsidRDefault="00E96410" w:rsidP="00E96410">
            <w:pPr>
              <w:rPr>
                <w:rFonts w:asciiTheme="minorHAnsi" w:hAnsiTheme="minorHAnsi" w:cstheme="minorHAnsi"/>
                <w:b/>
                <w:i/>
                <w:sz w:val="18"/>
                <w:szCs w:val="18"/>
              </w:rPr>
            </w:pPr>
            <w:r w:rsidRPr="00E96410">
              <w:rPr>
                <w:rFonts w:asciiTheme="minorHAnsi" w:hAnsiTheme="minorHAnsi" w:cstheme="minorHAnsi"/>
                <w:b/>
                <w:i/>
                <w:sz w:val="18"/>
                <w:szCs w:val="18"/>
              </w:rPr>
              <w:t>M2SP-IVh-1.2</w:t>
            </w:r>
          </w:p>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Sorts, classifies, and organizes data in tabular form and presents this into a pictograph without and with scales.</w:t>
            </w:r>
          </w:p>
          <w:p w:rsidR="00E96410" w:rsidRPr="00E96410" w:rsidRDefault="00E96410" w:rsidP="00E96410">
            <w:pPr>
              <w:rPr>
                <w:rFonts w:asciiTheme="minorHAnsi" w:hAnsiTheme="minorHAnsi" w:cstheme="minorHAnsi"/>
                <w:b/>
                <w:i/>
                <w:sz w:val="18"/>
                <w:szCs w:val="18"/>
              </w:rPr>
            </w:pPr>
            <w:r w:rsidRPr="00E96410">
              <w:rPr>
                <w:rFonts w:asciiTheme="minorHAnsi" w:hAnsiTheme="minorHAnsi" w:cstheme="minorHAnsi"/>
                <w:b/>
                <w:i/>
                <w:sz w:val="18"/>
                <w:szCs w:val="18"/>
              </w:rPr>
              <w:t>M2SP-IVi-2.2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sz w:val="18"/>
                <w:szCs w:val="18"/>
              </w:rPr>
            </w:pPr>
            <w:r w:rsidRPr="00E96410">
              <w:rPr>
                <w:rFonts w:asciiTheme="minorHAnsi" w:hAnsiTheme="minorHAnsi" w:cstheme="minorHAnsi"/>
                <w:sz w:val="18"/>
                <w:szCs w:val="18"/>
              </w:rPr>
              <w:t>Nakasusulat sa kabit-kabit na paraan na may tamang laki at layo sa isa't isa ang</w:t>
            </w:r>
          </w:p>
          <w:p w:rsidR="00E96410" w:rsidRPr="00E96410" w:rsidRDefault="00E96410" w:rsidP="00E96410">
            <w:pPr>
              <w:pStyle w:val="NoSpacing"/>
              <w:rPr>
                <w:rFonts w:asciiTheme="minorHAnsi" w:hAnsiTheme="minorHAnsi" w:cstheme="minorHAnsi"/>
                <w:b/>
                <w:sz w:val="18"/>
                <w:szCs w:val="18"/>
              </w:rPr>
            </w:pPr>
            <w:r w:rsidRPr="00E96410">
              <w:rPr>
                <w:rFonts w:asciiTheme="minorHAnsi" w:hAnsiTheme="minorHAnsi" w:cstheme="minorHAnsi"/>
                <w:sz w:val="18"/>
                <w:szCs w:val="18"/>
              </w:rPr>
              <w:t xml:space="preserve">mga salita at pangungusap </w:t>
            </w:r>
            <w:r w:rsidRPr="00E96410">
              <w:rPr>
                <w:rFonts w:asciiTheme="minorHAnsi" w:hAnsiTheme="minorHAnsi" w:cstheme="minorHAnsi"/>
                <w:b/>
                <w:sz w:val="18"/>
                <w:szCs w:val="18"/>
              </w:rPr>
              <w:t>F2KM-Ivh-3.2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eastAsia="Malgun Gothic" w:hAnsiTheme="minorHAnsi" w:cstheme="minorHAnsi"/>
                <w:b/>
                <w:sz w:val="18"/>
                <w:szCs w:val="18"/>
              </w:rPr>
            </w:pPr>
            <w:r w:rsidRPr="00E96410">
              <w:rPr>
                <w:rFonts w:asciiTheme="minorHAnsi" w:eastAsia="Malgun Gothic" w:hAnsiTheme="minorHAnsi" w:cstheme="minorHAnsi"/>
                <w:b/>
                <w:sz w:val="18"/>
                <w:szCs w:val="18"/>
              </w:rPr>
              <w:t>Learns the steps in making a paper mache with focus on proportion and balance</w:t>
            </w:r>
          </w:p>
          <w:p w:rsidR="00E96410" w:rsidRPr="00E96410" w:rsidRDefault="00E96410" w:rsidP="00E96410">
            <w:pPr>
              <w:pStyle w:val="NoSpacing"/>
              <w:rPr>
                <w:rFonts w:asciiTheme="minorHAnsi" w:eastAsia="Malgun Gothic" w:hAnsiTheme="minorHAnsi" w:cstheme="minorHAnsi"/>
                <w:b/>
                <w:sz w:val="18"/>
                <w:szCs w:val="18"/>
              </w:rPr>
            </w:pPr>
            <w:r w:rsidRPr="00E96410">
              <w:rPr>
                <w:rFonts w:asciiTheme="minorHAnsi" w:eastAsia="Malgun Gothic" w:hAnsiTheme="minorHAnsi" w:cstheme="minorHAnsi"/>
                <w:b/>
                <w:sz w:val="18"/>
                <w:szCs w:val="18"/>
              </w:rPr>
              <w:t>A2PR-IVd</w:t>
            </w:r>
          </w:p>
        </w:tc>
      </w:tr>
      <w:tr w:rsidR="00E96410" w:rsidRPr="00E96410" w:rsidTr="00E96410">
        <w:trPr>
          <w:trHeight w:val="572"/>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II. CONTENT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 Pagmamahal sa Diyos (Love of God)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b/>
                <w:bCs/>
                <w:sz w:val="18"/>
                <w:szCs w:val="18"/>
                <w:lang w:val="it-IT"/>
              </w:rPr>
            </w:pPr>
            <w:r w:rsidRPr="00E96410">
              <w:rPr>
                <w:rFonts w:asciiTheme="minorHAnsi" w:hAnsiTheme="minorHAnsi" w:cstheme="minorHAnsi"/>
                <w:b/>
                <w:bCs/>
                <w:sz w:val="18"/>
                <w:szCs w:val="18"/>
                <w:lang w:val="it-IT"/>
              </w:rPr>
              <w:t>Paksang Aralin ARALIN 8.4 Ang Pangarap Kong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As A Filipino: Love, Equality, Peace, Promotion of Common Good,  Concern for Family and Future Generation, </w:t>
            </w:r>
          </w:p>
          <w:p w:rsidR="00E96410" w:rsidRDefault="00E96410" w:rsidP="00E96410">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Concern for the Environment, and Order</w:t>
            </w:r>
          </w:p>
          <w:p w:rsidR="00E96410" w:rsidRPr="00E96410" w:rsidRDefault="00E96410" w:rsidP="00E96410">
            <w:pPr>
              <w:autoSpaceDE w:val="0"/>
              <w:autoSpaceDN w:val="0"/>
              <w:adjustRightInd w:val="0"/>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b/>
                <w:sz w:val="18"/>
                <w:szCs w:val="18"/>
                <w:lang w:val="it-IT"/>
              </w:rPr>
            </w:pPr>
            <w:r w:rsidRPr="00E96410">
              <w:rPr>
                <w:rFonts w:asciiTheme="minorHAnsi" w:hAnsiTheme="minorHAnsi" w:cstheme="minorHAnsi"/>
                <w:b/>
                <w:sz w:val="18"/>
                <w:szCs w:val="18"/>
                <w:lang w:val="it-IT"/>
              </w:rPr>
              <w:t>Modyul 35</w:t>
            </w:r>
          </w:p>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IKATATLUMPU’T LIMA NA LINGGO </w:t>
            </w:r>
          </w:p>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Ang Paboritong Pagkain</w:t>
            </w:r>
          </w:p>
          <w:p w:rsidR="00E96410" w:rsidRPr="00E96410" w:rsidRDefault="00E96410" w:rsidP="00E96410">
            <w:pPr>
              <w:tabs>
                <w:tab w:val="left" w:pos="360"/>
              </w:tabs>
              <w:rPr>
                <w:rFonts w:asciiTheme="minorHAnsi" w:hAnsiTheme="minorHAnsi" w:cstheme="minorHAnsi"/>
                <w:b/>
                <w:sz w:val="18"/>
                <w:szCs w:val="18"/>
                <w:lang w:val="it-IT"/>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eastAsia="Times New Roman" w:hAnsiTheme="minorHAnsi" w:cstheme="minorHAnsi"/>
                <w:b/>
                <w:sz w:val="18"/>
                <w:szCs w:val="18"/>
              </w:rPr>
            </w:pPr>
            <w:r w:rsidRPr="00E96410">
              <w:rPr>
                <w:rFonts w:asciiTheme="minorHAnsi" w:eastAsia="Times New Roman" w:hAnsiTheme="minorHAnsi" w:cstheme="minorHAnsi"/>
                <w:b/>
                <w:sz w:val="18"/>
                <w:szCs w:val="18"/>
              </w:rPr>
              <w:t>Lesson 114:</w:t>
            </w:r>
            <w:r w:rsidRPr="00E96410">
              <w:rPr>
                <w:rFonts w:asciiTheme="minorHAnsi" w:hAnsiTheme="minorHAnsi" w:cstheme="minorHAnsi"/>
                <w:b/>
                <w:sz w:val="18"/>
                <w:szCs w:val="18"/>
              </w:rPr>
              <w:t xml:space="preserve"> Collect and Organize Data</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b/>
                <w:bCs/>
                <w:sz w:val="18"/>
                <w:szCs w:val="18"/>
              </w:rPr>
            </w:pPr>
            <w:r w:rsidRPr="00E96410">
              <w:rPr>
                <w:rFonts w:asciiTheme="minorHAnsi" w:hAnsiTheme="minorHAnsi" w:cstheme="minorHAnsi"/>
                <w:b/>
                <w:bCs/>
                <w:sz w:val="18"/>
                <w:szCs w:val="18"/>
              </w:rPr>
              <w:t>IKAWALONG LINGGO</w:t>
            </w:r>
          </w:p>
          <w:p w:rsidR="00E96410" w:rsidRPr="00E96410" w:rsidRDefault="00E96410" w:rsidP="00E96410">
            <w:pPr>
              <w:pStyle w:val="NoSpacing"/>
              <w:rPr>
                <w:rFonts w:asciiTheme="minorHAnsi" w:hAnsiTheme="minorHAnsi" w:cstheme="minorHAnsi"/>
                <w:b/>
                <w:bCs/>
                <w:sz w:val="18"/>
                <w:szCs w:val="18"/>
              </w:rPr>
            </w:pPr>
            <w:r w:rsidRPr="00E96410">
              <w:rPr>
                <w:rFonts w:asciiTheme="minorHAnsi" w:hAnsiTheme="minorHAnsi" w:cstheme="minorHAnsi"/>
                <w:b/>
                <w:bCs/>
                <w:sz w:val="18"/>
                <w:szCs w:val="18"/>
              </w:rPr>
              <w:t>Aralin 8 Pag-ibig ng Diyos  sa Tao at sa Bayan</w:t>
            </w:r>
          </w:p>
          <w:p w:rsidR="00E96410" w:rsidRPr="00E96410" w:rsidRDefault="00E96410" w:rsidP="00E96410">
            <w:pPr>
              <w:pStyle w:val="NoSpacing"/>
              <w:rPr>
                <w:rFonts w:asciiTheme="minorHAnsi" w:hAnsiTheme="minorHAnsi" w:cstheme="minorHAnsi"/>
                <w:b/>
                <w:bCs/>
                <w:sz w:val="18"/>
                <w:szCs w:val="18"/>
              </w:rPr>
            </w:pPr>
            <w:r w:rsidRPr="00E96410">
              <w:rPr>
                <w:rFonts w:asciiTheme="minorHAnsi" w:hAnsiTheme="minorHAnsi" w:cstheme="minorHAnsi"/>
                <w:b/>
                <w:bCs/>
                <w:sz w:val="18"/>
                <w:szCs w:val="18"/>
              </w:rPr>
              <w:t>Pagsulat ng Talata</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b/>
                <w:sz w:val="18"/>
                <w:szCs w:val="18"/>
              </w:rPr>
            </w:pPr>
            <w:r w:rsidRPr="00E96410">
              <w:rPr>
                <w:rFonts w:asciiTheme="minorHAnsi" w:eastAsia="Malgun Gothic" w:hAnsiTheme="minorHAnsi" w:cstheme="minorHAnsi"/>
                <w:b/>
                <w:sz w:val="18"/>
                <w:szCs w:val="18"/>
              </w:rPr>
              <w:t>Content:</w:t>
            </w:r>
            <w:r w:rsidRPr="00E96410">
              <w:rPr>
                <w:rFonts w:asciiTheme="minorHAnsi" w:hAnsiTheme="minorHAnsi" w:cstheme="minorHAnsi"/>
                <w:b/>
                <w:sz w:val="18"/>
                <w:szCs w:val="18"/>
              </w:rPr>
              <w:t>ARALIN 7</w:t>
            </w:r>
          </w:p>
          <w:p w:rsidR="00E96410" w:rsidRPr="00E96410" w:rsidRDefault="00E96410" w:rsidP="00E96410">
            <w:pPr>
              <w:rPr>
                <w:rFonts w:asciiTheme="minorHAnsi" w:eastAsia="Malgun Gothic" w:hAnsiTheme="minorHAnsi" w:cstheme="minorHAnsi"/>
                <w:b/>
                <w:sz w:val="18"/>
                <w:szCs w:val="18"/>
              </w:rPr>
            </w:pPr>
            <w:r w:rsidRPr="00E96410">
              <w:rPr>
                <w:rFonts w:asciiTheme="minorHAnsi" w:eastAsia="Malgun Gothic" w:hAnsiTheme="minorHAnsi" w:cstheme="minorHAnsi"/>
                <w:b/>
                <w:sz w:val="18"/>
                <w:szCs w:val="18"/>
              </w:rPr>
              <w:t>HAYOP NA INIHULMA KILOS AT GALAW, KITANG-KITA</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 LEARNING RESOURCES</w:t>
            </w:r>
          </w:p>
        </w:tc>
        <w:tc>
          <w:tcPr>
            <w:tcW w:w="12420" w:type="dxa"/>
            <w:gridSpan w:val="5"/>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FFFFFF" w:themeFill="background1"/>
          </w:tcPr>
          <w:p w:rsidR="00E96410" w:rsidRPr="00E96410" w:rsidRDefault="00E96410" w:rsidP="00E96410">
            <w:pPr>
              <w:rPr>
                <w:rFonts w:asciiTheme="minorHAnsi" w:hAnsiTheme="minorHAnsi" w:cstheme="minorHAnsi"/>
                <w:sz w:val="18"/>
                <w:szCs w:val="18"/>
              </w:rPr>
            </w:pPr>
          </w:p>
        </w:tc>
        <w:tc>
          <w:tcPr>
            <w:tcW w:w="216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rsidR="00E96410" w:rsidRPr="00E96410" w:rsidRDefault="00E96410" w:rsidP="00E96410">
            <w:pPr>
              <w:rPr>
                <w:rFonts w:asciiTheme="minorHAnsi" w:hAnsiTheme="minorHAnsi" w:cstheme="minorHAnsi"/>
                <w:sz w:val="18"/>
                <w:szCs w:val="18"/>
              </w:rPr>
            </w:pPr>
          </w:p>
        </w:tc>
        <w:tc>
          <w:tcPr>
            <w:tcW w:w="180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b/>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 xml:space="preserve"> A. References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K-12 CGp.38</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K-12 CGp.61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K-12 CGp.</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K-12 CGp.</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K-12 CGp.</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K-12 CGp.</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K-12 CGp.</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E96410">
            <w:pPr>
              <w:rPr>
                <w:rFonts w:asciiTheme="minorHAnsi" w:hAnsiTheme="minorHAnsi" w:cstheme="minorHAnsi"/>
                <w:b/>
                <w:sz w:val="18"/>
                <w:szCs w:val="18"/>
              </w:rPr>
            </w:pPr>
            <w:r w:rsidRPr="00E96410">
              <w:rPr>
                <w:rFonts w:asciiTheme="minorHAnsi" w:hAnsiTheme="minorHAnsi" w:cstheme="minorHAnsi"/>
                <w:b/>
                <w:sz w:val="18"/>
                <w:szCs w:val="18"/>
              </w:rPr>
              <w:t>1. Teacher’s Guide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P.108-110</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85-86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80-83</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pStyle w:val="NoSpacing"/>
              <w:rPr>
                <w:rFonts w:asciiTheme="minorHAnsi" w:hAnsiTheme="minorHAnsi" w:cstheme="minorHAnsi"/>
                <w:sz w:val="18"/>
                <w:szCs w:val="18"/>
              </w:rPr>
            </w:pPr>
            <w:r w:rsidRPr="00E96410">
              <w:rPr>
                <w:rFonts w:asciiTheme="minorHAnsi" w:hAnsiTheme="minorHAnsi" w:cstheme="minorHAnsi"/>
                <w:sz w:val="18"/>
                <w:szCs w:val="18"/>
              </w:rPr>
              <w:t>295-298</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 xml:space="preserve">397-400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hAnsiTheme="minorHAnsi" w:cstheme="minorHAnsi"/>
                <w:sz w:val="18"/>
                <w:szCs w:val="18"/>
              </w:rPr>
            </w:pPr>
            <w:r w:rsidRPr="00E96410">
              <w:rPr>
                <w:rFonts w:asciiTheme="minorHAnsi" w:hAnsiTheme="minorHAnsi" w:cstheme="minorHAnsi"/>
                <w:sz w:val="18"/>
                <w:szCs w:val="18"/>
              </w:rPr>
              <w:t xml:space="preserve">   177-178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E96410">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154-155</w:t>
            </w:r>
          </w:p>
        </w:tc>
      </w:tr>
    </w:tbl>
    <w:p w:rsidR="00A85E39" w:rsidRDefault="00A85E39" w:rsidP="009270F1">
      <w:pPr>
        <w:rPr>
          <w:rFonts w:ascii="Arial Narrow" w:hAnsi="Arial Narrow"/>
          <w:b/>
          <w:sz w:val="24"/>
          <w:szCs w:val="24"/>
        </w:rPr>
      </w:pPr>
    </w:p>
    <w:tbl>
      <w:tblPr>
        <w:tblStyle w:val="TableGrid"/>
        <w:tblpPr w:leftFromText="180" w:rightFromText="180" w:vertAnchor="text" w:horzAnchor="margin" w:tblpXSpec="center" w:tblpY="-119"/>
        <w:tblW w:w="18000"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1620"/>
        <w:gridCol w:w="2700"/>
        <w:gridCol w:w="2520"/>
        <w:gridCol w:w="2250"/>
        <w:gridCol w:w="2430"/>
        <w:gridCol w:w="18"/>
        <w:gridCol w:w="2502"/>
        <w:gridCol w:w="53"/>
        <w:gridCol w:w="2107"/>
        <w:gridCol w:w="1800"/>
      </w:tblGrid>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2. Learner’s Materials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P.275-282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lang w:val="it-IT"/>
              </w:rPr>
              <w:t>262-268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465-468</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264-265</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281-284</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487-489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 278-279</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jc w:val="center"/>
              <w:rPr>
                <w:rFonts w:asciiTheme="minorHAnsi" w:hAnsiTheme="minorHAnsi" w:cstheme="minorHAnsi"/>
                <w:b/>
                <w:sz w:val="18"/>
                <w:szCs w:val="18"/>
              </w:rPr>
            </w:pPr>
            <w:r w:rsidRPr="00E96410">
              <w:rPr>
                <w:rFonts w:asciiTheme="minorHAnsi" w:hAnsiTheme="minorHAnsi" w:cstheme="minorHAnsi"/>
                <w:b/>
                <w:sz w:val="18"/>
                <w:szCs w:val="18"/>
              </w:rPr>
              <w:t>3. Textbook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 </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jc w:val="cente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jc w:val="center"/>
              <w:rPr>
                <w:rFonts w:asciiTheme="minorHAnsi" w:hAnsiTheme="minorHAnsi" w:cstheme="minorHAnsi"/>
                <w:b/>
                <w:sz w:val="18"/>
                <w:szCs w:val="18"/>
              </w:rPr>
            </w:pPr>
            <w:r w:rsidRPr="00E96410">
              <w:rPr>
                <w:rFonts w:asciiTheme="minorHAnsi" w:hAnsiTheme="minorHAnsi" w:cstheme="minorHAnsi"/>
                <w:b/>
                <w:sz w:val="18"/>
                <w:szCs w:val="18"/>
              </w:rPr>
              <w:t>4. Additional Materials from  Learning     Resource (LR)  portal</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pictures, UBLS Worktext, story map</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rPr>
                <w:rFonts w:asciiTheme="minorHAnsi" w:hAnsiTheme="minorHAnsi" w:cstheme="minorHAnsi"/>
                <w:b/>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old newspapers, wire, paste/glue</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jc w:val="center"/>
              <w:rPr>
                <w:rFonts w:asciiTheme="minorHAnsi" w:hAnsiTheme="minorHAnsi" w:cstheme="minorHAnsi"/>
                <w:b/>
                <w:sz w:val="18"/>
                <w:szCs w:val="18"/>
              </w:rPr>
            </w:pPr>
            <w:r w:rsidRPr="00E96410">
              <w:rPr>
                <w:rFonts w:asciiTheme="minorHAnsi" w:hAnsiTheme="minorHAnsi" w:cstheme="minorHAnsi"/>
                <w:b/>
                <w:sz w:val="18"/>
                <w:szCs w:val="18"/>
              </w:rPr>
              <w:t>B. Other Learning  Resource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Larawan, tarpapel</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themeColor="text1"/>
                <w:sz w:val="18"/>
                <w:szCs w:val="18"/>
              </w:rPr>
            </w:pPr>
            <w:r w:rsidRPr="00E96410">
              <w:rPr>
                <w:rFonts w:asciiTheme="minorHAnsi" w:hAnsiTheme="minorHAnsi" w:cstheme="minorHAnsi"/>
                <w:color w:val="000000" w:themeColor="text1"/>
                <w:sz w:val="18"/>
                <w:szCs w:val="18"/>
              </w:rPr>
              <w:t>mga larawan, papel, tarpapel, krayola,</w:t>
            </w:r>
          </w:p>
          <w:p w:rsidR="00E96410" w:rsidRPr="00E96410" w:rsidRDefault="00E96410" w:rsidP="005B217B">
            <w:pPr>
              <w:rPr>
                <w:rFonts w:asciiTheme="minorHAnsi" w:hAnsiTheme="minorHAnsi" w:cstheme="minorHAnsi"/>
                <w:color w:val="000000" w:themeColor="text1"/>
                <w:sz w:val="18"/>
                <w:szCs w:val="18"/>
              </w:rPr>
            </w:pPr>
            <w:r w:rsidRPr="00E96410">
              <w:rPr>
                <w:rFonts w:asciiTheme="minorHAnsi" w:hAnsiTheme="minorHAnsi" w:cstheme="minorHAnsi"/>
                <w:color w:val="000000" w:themeColor="text1"/>
                <w:sz w:val="18"/>
                <w:szCs w:val="18"/>
              </w:rPr>
              <w:t>lapis, Modyul 8, Aralin 8.4</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Pictures chart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Larawan, tarpapel</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rPr>
                <w:rFonts w:asciiTheme="minorHAnsi" w:hAnsiTheme="minorHAnsi" w:cstheme="minorHAnsi"/>
                <w:b/>
                <w:sz w:val="18"/>
                <w:szCs w:val="18"/>
              </w:rPr>
            </w:pPr>
            <w:r w:rsidRPr="00E96410">
              <w:rPr>
                <w:rFonts w:asciiTheme="minorHAnsi" w:hAnsiTheme="minorHAnsi" w:cstheme="minorHAnsi"/>
                <w:b/>
                <w:sz w:val="18"/>
                <w:szCs w:val="18"/>
              </w:rPr>
              <w:t>1. Non-transparent bag 3. Graphing paper</w:t>
            </w:r>
          </w:p>
          <w:p w:rsidR="00E96410" w:rsidRPr="00E96410" w:rsidRDefault="00E96410" w:rsidP="005B217B">
            <w:pPr>
              <w:pStyle w:val="Default"/>
              <w:rPr>
                <w:rFonts w:asciiTheme="minorHAnsi" w:hAnsiTheme="minorHAnsi" w:cstheme="minorHAnsi"/>
                <w:b/>
                <w:sz w:val="18"/>
                <w:szCs w:val="18"/>
              </w:rPr>
            </w:pPr>
            <w:r w:rsidRPr="00E96410">
              <w:rPr>
                <w:rFonts w:asciiTheme="minorHAnsi" w:hAnsiTheme="minorHAnsi" w:cstheme="minorHAnsi"/>
                <w:b/>
                <w:sz w:val="18"/>
                <w:szCs w:val="18"/>
              </w:rPr>
              <w:t>2. 20 crayons in red, blue, green and yellow (assorted number of each color)</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larawan ng telepono, cellphone, internet, at mga kauri nito</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Old newspaper, paste</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III.  PROCEDURES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widowControl w:val="0"/>
              <w:autoSpaceDE w:val="0"/>
              <w:autoSpaceDN w:val="0"/>
              <w:adjustRightInd w:val="0"/>
              <w:snapToGrid w:val="0"/>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jc w:val="center"/>
              <w:rPr>
                <w:rFonts w:asciiTheme="minorHAnsi" w:hAnsiTheme="minorHAnsi" w:cstheme="minorHAnsi"/>
                <w:b/>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widowControl w:val="0"/>
              <w:autoSpaceDE w:val="0"/>
              <w:autoSpaceDN w:val="0"/>
              <w:adjustRightInd w:val="0"/>
              <w:snapToGrid w:val="0"/>
              <w:rPr>
                <w:rFonts w:asciiTheme="minorHAnsi" w:hAnsiTheme="minorHAnsi" w:cstheme="minorHAnsi"/>
                <w:color w:val="000000"/>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jc w:val="center"/>
              <w:rPr>
                <w:rFonts w:asciiTheme="minorHAnsi" w:eastAsia="Malgun Gothic"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A. Reviewing previous   lesson or presenting the new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Sa paanong paraan mo mapapaunlad ang talino at kakayahang bigay ng Panginoon? Banggitin ang mga paraan upang mapapaunlad ang talino at kakayahang bigay ng Panginoon nang may  kasiyahan at</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pagtatagumpay.</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Itanong:</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 xml:space="preserve">1. Bilang pagganyak: </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1. Muling pag-usapan ang pangarap ng bawat bata na maging paglaki nila.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2. Itanong kung ano ang dapat gawin upang matupad ang pangarap na ito.</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3. Iugnay pinag-usapan sa pangarap nilang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jc w:val="both"/>
              <w:rPr>
                <w:rFonts w:asciiTheme="minorHAnsi" w:hAnsiTheme="minorHAnsi" w:cstheme="minorHAnsi"/>
                <w:sz w:val="18"/>
                <w:szCs w:val="18"/>
              </w:rPr>
            </w:pPr>
            <w:r w:rsidRPr="00E96410">
              <w:rPr>
                <w:rFonts w:asciiTheme="minorHAnsi" w:hAnsiTheme="minorHAnsi" w:cstheme="minorHAnsi"/>
                <w:iCs/>
                <w:sz w:val="18"/>
                <w:szCs w:val="18"/>
              </w:rPr>
              <w:t xml:space="preserve">Let the pupils do  the </w:t>
            </w:r>
            <w:r w:rsidRPr="00E96410">
              <w:rPr>
                <w:rFonts w:asciiTheme="minorHAnsi" w:hAnsiTheme="minorHAnsi" w:cstheme="minorHAnsi"/>
                <w:sz w:val="18"/>
                <w:szCs w:val="18"/>
              </w:rPr>
              <w:t>Daily Language Activity – Target Words</w:t>
            </w:r>
          </w:p>
          <w:p w:rsidR="00E96410" w:rsidRPr="00E96410" w:rsidRDefault="00E96410" w:rsidP="005B217B">
            <w:pPr>
              <w:pStyle w:val="Default"/>
              <w:jc w:val="both"/>
              <w:rPr>
                <w:rFonts w:asciiTheme="minorHAnsi" w:hAnsiTheme="minorHAnsi" w:cstheme="minorHAnsi"/>
                <w:sz w:val="18"/>
                <w:szCs w:val="18"/>
              </w:rPr>
            </w:pPr>
            <w:r w:rsidRPr="00E96410">
              <w:rPr>
                <w:rFonts w:asciiTheme="minorHAnsi" w:hAnsiTheme="minorHAnsi" w:cstheme="minorHAnsi"/>
                <w:sz w:val="18"/>
                <w:szCs w:val="18"/>
              </w:rPr>
              <w:t xml:space="preserve">Let us read the sight words. </w:t>
            </w:r>
          </w:p>
          <w:p w:rsidR="00E96410" w:rsidRPr="00E96410" w:rsidRDefault="00E96410" w:rsidP="005B217B">
            <w:pPr>
              <w:pStyle w:val="Default"/>
              <w:jc w:val="both"/>
              <w:rPr>
                <w:rFonts w:asciiTheme="minorHAnsi" w:hAnsiTheme="minorHAnsi" w:cstheme="minorHAnsi"/>
                <w:sz w:val="18"/>
                <w:szCs w:val="18"/>
              </w:rPr>
            </w:pPr>
            <w:r w:rsidRPr="00E96410">
              <w:rPr>
                <w:rFonts w:asciiTheme="minorHAnsi" w:hAnsiTheme="minorHAnsi" w:cstheme="minorHAnsi"/>
                <w:sz w:val="18"/>
                <w:szCs w:val="18"/>
              </w:rPr>
              <w:t xml:space="preserve">Say:Read after me </w:t>
            </w:r>
          </w:p>
          <w:p w:rsidR="00E96410" w:rsidRPr="00E96410" w:rsidRDefault="00E96410" w:rsidP="005B217B">
            <w:pPr>
              <w:pStyle w:val="Default"/>
              <w:jc w:val="both"/>
              <w:rPr>
                <w:rFonts w:asciiTheme="minorHAnsi" w:hAnsiTheme="minorHAnsi" w:cstheme="minorHAnsi"/>
                <w:sz w:val="18"/>
                <w:szCs w:val="18"/>
              </w:rPr>
            </w:pPr>
            <w:r w:rsidRPr="00E96410">
              <w:rPr>
                <w:rFonts w:asciiTheme="minorHAnsi" w:hAnsiTheme="minorHAnsi" w:cstheme="minorHAnsi"/>
                <w:sz w:val="18"/>
                <w:szCs w:val="18"/>
              </w:rPr>
              <w:t xml:space="preserve">                 off    right</w:t>
            </w:r>
          </w:p>
          <w:p w:rsidR="00E96410" w:rsidRPr="00E96410" w:rsidRDefault="00E96410" w:rsidP="005B217B">
            <w:pPr>
              <w:pStyle w:val="Default"/>
              <w:jc w:val="both"/>
              <w:rPr>
                <w:rFonts w:asciiTheme="minorHAnsi" w:hAnsiTheme="minorHAnsi" w:cstheme="minorHAnsi"/>
                <w:iCs/>
                <w:sz w:val="18"/>
                <w:szCs w:val="18"/>
              </w:rPr>
            </w:pPr>
            <w:r w:rsidRPr="00E96410">
              <w:rPr>
                <w:rFonts w:asciiTheme="minorHAnsi" w:hAnsiTheme="minorHAnsi" w:cstheme="minorHAnsi"/>
                <w:iCs/>
                <w:sz w:val="18"/>
                <w:szCs w:val="18"/>
              </w:rPr>
              <w:t xml:space="preserve">     Let them read,spell give the meaning  and use the words in a sentence</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t xml:space="preserve">Pre-Reading: </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b/>
                <w:bCs/>
                <w:sz w:val="18"/>
                <w:szCs w:val="18"/>
              </w:rPr>
              <w:t xml:space="preserve">Motivation: </w:t>
            </w:r>
            <w:r w:rsidRPr="00E96410">
              <w:rPr>
                <w:rFonts w:asciiTheme="minorHAnsi" w:hAnsiTheme="minorHAnsi" w:cstheme="minorHAnsi"/>
                <w:sz w:val="18"/>
                <w:szCs w:val="18"/>
              </w:rPr>
              <w:t xml:space="preserve">Show a photo of a heart and then asks the following questions: </w:t>
            </w:r>
          </w:p>
          <w:p w:rsidR="00E96410" w:rsidRPr="00E96410" w:rsidRDefault="00E96410" w:rsidP="005B217B">
            <w:pPr>
              <w:autoSpaceDE w:val="0"/>
              <w:autoSpaceDN w:val="0"/>
              <w:adjustRightInd w:val="0"/>
              <w:spacing w:after="25"/>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1. What comes to your mind when you see a heart? </w:t>
            </w:r>
          </w:p>
          <w:p w:rsidR="00E96410" w:rsidRPr="00E96410" w:rsidRDefault="00E96410" w:rsidP="005B217B">
            <w:pPr>
              <w:autoSpaceDE w:val="0"/>
              <w:autoSpaceDN w:val="0"/>
              <w:adjustRightInd w:val="0"/>
              <w:spacing w:after="25"/>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2. What does a heart symbolize? </w:t>
            </w:r>
          </w:p>
          <w:p w:rsidR="00E96410" w:rsidRPr="00E96410" w:rsidRDefault="00E96410" w:rsidP="005B217B">
            <w:pPr>
              <w:autoSpaceDE w:val="0"/>
              <w:autoSpaceDN w:val="0"/>
              <w:adjustRightInd w:val="0"/>
              <w:spacing w:after="25"/>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3. How will you show LOVE for others?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4. What makes you happy? </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color w:val="000000"/>
                <w:sz w:val="18"/>
                <w:szCs w:val="18"/>
              </w:rPr>
              <w:t xml:space="preserve">Let them read the </w:t>
            </w:r>
            <w:r w:rsidRPr="00E96410">
              <w:rPr>
                <w:rFonts w:asciiTheme="minorHAnsi" w:hAnsiTheme="minorHAnsi" w:cstheme="minorHAnsi"/>
                <w:sz w:val="18"/>
                <w:szCs w:val="18"/>
              </w:rPr>
              <w:t>motive question below : What do Filipinos need in order to live a happy life?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1. Drill - Magpabasa ng mga gamiting salita na nasa Batayang</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Talasalitaan II (high frequency words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 xml:space="preserve"> 2.Paghahawan ng Balakid</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Pag-aralan ang kahulugan ng mga salita sa LM sa pahina 264</w:t>
            </w:r>
          </w:p>
          <w:p w:rsidR="00E96410" w:rsidRPr="00E96410" w:rsidRDefault="00E96410" w:rsidP="005B217B">
            <w:pPr>
              <w:autoSpaceDE w:val="0"/>
              <w:autoSpaceDN w:val="0"/>
              <w:adjustRightInd w:val="0"/>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Show to the pupils an empty non-transparent bag. (or use a covered</w:t>
            </w:r>
          </w:p>
          <w:p w:rsidR="00E96410" w:rsidRPr="00E96410" w:rsidRDefault="00E96410" w:rsidP="005B217B">
            <w:pPr>
              <w:pStyle w:val="NoSpacing"/>
              <w:ind w:left="45"/>
              <w:rPr>
                <w:rFonts w:asciiTheme="minorHAnsi" w:hAnsiTheme="minorHAnsi" w:cstheme="minorHAnsi"/>
                <w:sz w:val="18"/>
                <w:szCs w:val="18"/>
              </w:rPr>
            </w:pPr>
            <w:r w:rsidRPr="00E96410">
              <w:rPr>
                <w:rFonts w:asciiTheme="minorHAnsi" w:hAnsiTheme="minorHAnsi" w:cstheme="minorHAnsi"/>
                <w:sz w:val="18"/>
                <w:szCs w:val="18"/>
              </w:rPr>
              <w:t>jar) Put all the 20 crayons in the bag. Explain to the pupils that they are going to use the crayons to make a graph that shows how many are there in each color. Ask the pupils to create a graph of the colors of the crayons.</w:t>
            </w:r>
          </w:p>
          <w:p w:rsidR="00E96410" w:rsidRPr="00E96410" w:rsidRDefault="00E96410" w:rsidP="005B217B">
            <w:pPr>
              <w:pStyle w:val="NoSpacing"/>
              <w:ind w:left="45"/>
              <w:rPr>
                <w:rFonts w:asciiTheme="minorHAnsi" w:hAnsiTheme="minorHAnsi" w:cstheme="minorHAnsi"/>
                <w:sz w:val="18"/>
                <w:szCs w:val="18"/>
              </w:rPr>
            </w:pPr>
            <w:r w:rsidRPr="00E96410">
              <w:rPr>
                <w:rFonts w:asciiTheme="minorHAnsi" w:hAnsiTheme="minorHAnsi" w:cstheme="minorHAnsi"/>
                <w:sz w:val="18"/>
                <w:szCs w:val="18"/>
              </w:rPr>
              <w:t xml:space="preserve">(similar to the one below using their graphing paper) At random, ask pupil/s to draw/pick a crayon and then color the rectangle above the line in the column for that color. Put the crayons back in the bag. Have the pupil repeat this process with each of the crayons, coloring each new rectangle directly above the last rectangle of that color. </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noProof/>
                <w:sz w:val="18"/>
                <w:szCs w:val="18"/>
                <w:lang w:val="en-PH" w:eastAsia="en-PH"/>
              </w:rPr>
            </w:pPr>
            <w:r w:rsidRPr="00E96410">
              <w:rPr>
                <w:rFonts w:asciiTheme="minorHAnsi" w:hAnsiTheme="minorHAnsi" w:cstheme="minorHAnsi"/>
                <w:sz w:val="18"/>
                <w:szCs w:val="18"/>
              </w:rPr>
              <w:t xml:space="preserve">Ipagawa ang Tukoy Alam sa T.G pahina </w:t>
            </w:r>
            <w:r w:rsidRPr="00E96410">
              <w:rPr>
                <w:rFonts w:asciiTheme="minorHAnsi" w:hAnsiTheme="minorHAnsi" w:cstheme="minorHAnsi"/>
                <w:noProof/>
                <w:sz w:val="18"/>
                <w:szCs w:val="18"/>
                <w:lang w:val="en-PH" w:eastAsia="en-PH"/>
              </w:rPr>
              <w:t>177</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Ipangkat ang klase. Hayaang pag-usapan ang isang pangyayaring nasaksihan.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Isulat nang pangkatan ang napagkasunduang pangyayari na ibabahagi sa buong klase.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Pag-uulat ng bawat pangkat.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INSTRUCTIONAL PROCEDURE</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Preparatory Activities </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Natatandaanmo pa baangmgaginawamonglikhangsininggamitangdyaryo?</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Anoang paper mache?</w:t>
            </w:r>
          </w:p>
        </w:tc>
      </w:tr>
      <w:tr w:rsidR="00E96410" w:rsidRPr="00E96410" w:rsidTr="00E96410">
        <w:trPr>
          <w:trHeight w:val="7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B. Establishing a purpose for the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Itanong sa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 Patuloy mo bang napapaunlad ang iyong mga kakayahan?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b. Paano nagiging kapakipakinabang ang iyong talino at kakayahan sa pag-unlad ng ating pamayanan? </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c. Masaya ka ba sa iyong taglay na kakayahan at talino na </w:t>
            </w:r>
            <w:r w:rsidRPr="00E96410">
              <w:rPr>
                <w:rFonts w:asciiTheme="minorHAnsi" w:hAnsiTheme="minorHAnsi" w:cstheme="minorHAnsi"/>
                <w:sz w:val="18"/>
                <w:szCs w:val="18"/>
              </w:rPr>
              <w:lastRenderedPageBreak/>
              <w:t>nagmula sa Diyos?</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d.May kilala ba kayong  mga batang may natatanging talino at kakayahan? Ano ang nagagawa nila sa ating pamayanan? Dapat ba silang tularan o hindi ? Mangatwiran sa iyong kasagutan.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lastRenderedPageBreak/>
              <w:t xml:space="preserve"> </w:t>
            </w:r>
            <w:r w:rsidRPr="00E96410">
              <w:rPr>
                <w:rFonts w:asciiTheme="minorHAnsi" w:hAnsiTheme="minorHAnsi" w:cstheme="minorHAnsi"/>
                <w:sz w:val="18"/>
                <w:szCs w:val="18"/>
              </w:rPr>
              <w:t xml:space="preserve"> </w:t>
            </w:r>
            <w:r w:rsidRPr="00E96410">
              <w:rPr>
                <w:rFonts w:asciiTheme="minorHAnsi" w:hAnsiTheme="minorHAnsi" w:cstheme="minorHAnsi"/>
                <w:sz w:val="18"/>
                <w:szCs w:val="18"/>
                <w:lang w:val="it-IT"/>
              </w:rPr>
              <w:t xml:space="preserve">Ipasagot ang mga tanong na nasa Alamin Mo ng Modyul 8. </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 ang pangarap mong komunidad?</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 ang dapat mong isaisip, isapuso at isagawa upang matupad ang iyong pangarap na komunidad?</w:t>
            </w:r>
          </w:p>
          <w:p w:rsidR="00E96410" w:rsidRPr="00E96410" w:rsidRDefault="00E96410" w:rsidP="005B217B">
            <w:pPr>
              <w:rPr>
                <w:rFonts w:asciiTheme="minorHAnsi" w:hAnsiTheme="minorHAnsi" w:cstheme="minorHAnsi"/>
                <w:sz w:val="18"/>
                <w:szCs w:val="18"/>
                <w:lang w:val="it-IT"/>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Default="00E96410" w:rsidP="005B217B">
            <w:pPr>
              <w:autoSpaceDE w:val="0"/>
              <w:autoSpaceDN w:val="0"/>
              <w:adjustRightInd w:val="0"/>
              <w:jc w:val="both"/>
              <w:rPr>
                <w:rFonts w:asciiTheme="minorHAnsi" w:hAnsiTheme="minorHAnsi" w:cstheme="minorHAnsi"/>
                <w:color w:val="000000"/>
                <w:sz w:val="18"/>
                <w:szCs w:val="18"/>
              </w:rPr>
            </w:pPr>
            <w:r w:rsidRPr="00E96410">
              <w:rPr>
                <w:rFonts w:asciiTheme="minorHAnsi" w:hAnsiTheme="minorHAnsi" w:cstheme="minorHAnsi"/>
                <w:color w:val="000000"/>
                <w:sz w:val="18"/>
                <w:szCs w:val="18"/>
              </w:rPr>
              <w:t>To relate oneself/a friend with the character in the poem</w:t>
            </w:r>
          </w:p>
          <w:p w:rsidR="00C81B25" w:rsidRPr="00E96410" w:rsidRDefault="00C81B25" w:rsidP="005B217B">
            <w:pPr>
              <w:autoSpaceDE w:val="0"/>
              <w:autoSpaceDN w:val="0"/>
              <w:adjustRightInd w:val="0"/>
              <w:jc w:val="both"/>
              <w:rPr>
                <w:rFonts w:asciiTheme="minorHAnsi" w:hAnsiTheme="minorHAnsi" w:cstheme="minorHAnsi"/>
                <w:color w:val="000000"/>
                <w:sz w:val="18"/>
                <w:szCs w:val="18"/>
              </w:rPr>
            </w:pPr>
            <w:r>
              <w:rPr>
                <w:rFonts w:ascii="Calibri" w:hAnsi="Calibri" w:cs="Calibri"/>
                <w:sz w:val="20"/>
                <w:szCs w:val="20"/>
              </w:rPr>
              <w:t>Original File Submitted and Formatted by DepEd Club Member - visit depedclub.com for more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2. Pagganyak</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Naranasan mo na bang maiwan sa bahay nang nag-iisa? Ano ang ginawa mo?</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3. Pagganyak na Tanong</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 xml:space="preserve">Tanungin ang mga bata tungkol sa nais nilang malaman sa kuwento.Isulat ang kanilang tanong sa </w:t>
            </w:r>
            <w:r w:rsidRPr="00E96410">
              <w:rPr>
                <w:rFonts w:asciiTheme="minorHAnsi" w:hAnsiTheme="minorHAnsi" w:cstheme="minorHAnsi"/>
                <w:sz w:val="18"/>
                <w:szCs w:val="18"/>
                <w:lang w:val="it-IT"/>
              </w:rPr>
              <w:lastRenderedPageBreak/>
              <w:t>Prediction chart.</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Isulat din ang kanilang hulang sagot.</w:t>
            </w:r>
          </w:p>
          <w:p w:rsidR="00E96410" w:rsidRPr="00E96410" w:rsidRDefault="00E96410" w:rsidP="005B217B">
            <w:pPr>
              <w:tabs>
                <w:tab w:val="left" w:pos="360"/>
              </w:tabs>
              <w:rPr>
                <w:rFonts w:asciiTheme="minorHAnsi" w:hAnsiTheme="minorHAnsi" w:cstheme="minorHAnsi"/>
                <w:sz w:val="18"/>
                <w:szCs w:val="18"/>
                <w:lang w:val="it-IT"/>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lastRenderedPageBreak/>
              <w:t xml:space="preserve"> 1. Motivation</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t>Ask: Which crayons are most often drew/picked? How can you tell?</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t>Which are the least of? How can you tell?</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t>Are there any colors tied or equal number of draws?</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t xml:space="preserve">What does the graph tell you? </w:t>
            </w:r>
            <w:r w:rsidRPr="00E96410">
              <w:rPr>
                <w:rFonts w:asciiTheme="minorHAnsi" w:hAnsiTheme="minorHAnsi" w:cstheme="minorHAnsi"/>
                <w:color w:val="000000"/>
                <w:sz w:val="18"/>
                <w:szCs w:val="18"/>
                <w:lang w:val="en-PH"/>
              </w:rPr>
              <w:lastRenderedPageBreak/>
              <w:t>Why?</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Ipakita at pag-usapan ang gamit na nasa larawan (cellphone, telepono, radyo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at internet).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B. Establishing a purpose </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for the lesson </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Alammo bang kaya monggumawangisangmagandanglaruangamitangpapel?</w:t>
            </w: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rPr>
          <w:trHeight w:val="35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C. Presenting   examples/   instances of the  new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Muling balikan ang  mga ipinakitang larawan.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Ano ang masasabi mo dito?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 Basahin ang tula sa ibaba.</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Munting Bata</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Ni V.G. Biglete</w:t>
            </w:r>
          </w:p>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lang w:val="it-IT"/>
              </w:rPr>
            </w:pPr>
            <w:r w:rsidRPr="00E96410">
              <w:rPr>
                <w:rFonts w:asciiTheme="minorHAnsi" w:hAnsiTheme="minorHAnsi" w:cstheme="minorHAnsi"/>
                <w:sz w:val="18"/>
                <w:szCs w:val="18"/>
                <w:lang w:val="it-IT"/>
              </w:rPr>
              <w:t>Ipabasa muli ang usapan sa pahina 262-264 ng LM</w:t>
            </w: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t xml:space="preserve">During Reading: </w:t>
            </w:r>
          </w:p>
          <w:p w:rsidR="00E96410" w:rsidRPr="00E96410" w:rsidRDefault="00E96410" w:rsidP="005B217B">
            <w:pPr>
              <w:rPr>
                <w:rFonts w:asciiTheme="minorHAnsi" w:hAnsiTheme="minorHAnsi" w:cstheme="minorHAnsi"/>
                <w:i/>
                <w:iCs/>
                <w:color w:val="000000"/>
                <w:sz w:val="18"/>
                <w:szCs w:val="18"/>
              </w:rPr>
            </w:pPr>
            <w:r w:rsidRPr="00E96410">
              <w:rPr>
                <w:rFonts w:asciiTheme="minorHAnsi" w:hAnsiTheme="minorHAnsi" w:cstheme="minorHAnsi"/>
                <w:color w:val="000000"/>
                <w:sz w:val="18"/>
                <w:szCs w:val="18"/>
              </w:rPr>
              <w:t xml:space="preserve">The pupils read the 11th stanza of the poem </w:t>
            </w:r>
            <w:r w:rsidRPr="00E96410">
              <w:rPr>
                <w:rFonts w:asciiTheme="minorHAnsi" w:hAnsiTheme="minorHAnsi" w:cstheme="minorHAnsi"/>
                <w:i/>
                <w:iCs/>
                <w:color w:val="000000"/>
                <w:sz w:val="18"/>
                <w:szCs w:val="18"/>
              </w:rPr>
              <w:t>As A Filipino.</w:t>
            </w: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anchor distT="0" distB="0" distL="114300" distR="114300" simplePos="0" relativeHeight="251659264" behindDoc="1" locked="0" layoutInCell="1" allowOverlap="1">
                  <wp:simplePos x="0" y="0"/>
                  <wp:positionH relativeFrom="column">
                    <wp:posOffset>36195</wp:posOffset>
                  </wp:positionH>
                  <wp:positionV relativeFrom="paragraph">
                    <wp:posOffset>69850</wp:posOffset>
                  </wp:positionV>
                  <wp:extent cx="1155065" cy="417830"/>
                  <wp:effectExtent l="0" t="0" r="6985" b="1270"/>
                  <wp:wrapNone/>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5065" cy="417830"/>
                          </a:xfrm>
                          <a:prstGeom prst="rect">
                            <a:avLst/>
                          </a:prstGeom>
                          <a:noFill/>
                          <a:ln w="9525">
                            <a:noFill/>
                            <a:miter lim="800000"/>
                            <a:headEnd/>
                            <a:tailEnd/>
                          </a:ln>
                        </pic:spPr>
                      </pic:pic>
                    </a:graphicData>
                  </a:graphic>
                </wp:anchor>
              </w:drawing>
            </w: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Ask questions after each stanza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(Refer to T.G pp.81-82)</w:t>
            </w: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bCs/>
                <w:color w:val="000000"/>
                <w:sz w:val="18"/>
                <w:szCs w:val="18"/>
                <w:lang w:val="en-PH"/>
              </w:rPr>
            </w:pPr>
            <w:r w:rsidRPr="00E96410">
              <w:rPr>
                <w:rFonts w:asciiTheme="minorHAnsi" w:hAnsiTheme="minorHAnsi" w:cstheme="minorHAnsi"/>
                <w:bCs/>
                <w:color w:val="000000"/>
                <w:sz w:val="18"/>
                <w:szCs w:val="18"/>
                <w:lang w:val="en-PH"/>
              </w:rPr>
              <w:t>1. Basahin ang kuwento nang tuloy-tuloy.</w:t>
            </w:r>
          </w:p>
          <w:p w:rsidR="00E96410" w:rsidRPr="00E96410" w:rsidRDefault="00E96410" w:rsidP="005B217B">
            <w:pPr>
              <w:autoSpaceDE w:val="0"/>
              <w:autoSpaceDN w:val="0"/>
              <w:adjustRightInd w:val="0"/>
              <w:rPr>
                <w:rFonts w:asciiTheme="minorHAnsi" w:hAnsiTheme="minorHAnsi" w:cstheme="minorHAnsi"/>
                <w:bCs/>
                <w:color w:val="000000"/>
                <w:sz w:val="18"/>
                <w:szCs w:val="18"/>
                <w:lang w:val="en-PH"/>
              </w:rPr>
            </w:pPr>
            <w:r w:rsidRPr="00E96410">
              <w:rPr>
                <w:rFonts w:asciiTheme="minorHAnsi" w:hAnsiTheme="minorHAnsi" w:cstheme="minorHAnsi"/>
                <w:bCs/>
                <w:color w:val="000000"/>
                <w:sz w:val="18"/>
                <w:szCs w:val="18"/>
                <w:lang w:val="en-PH"/>
              </w:rPr>
              <w:t xml:space="preserve">2. Basahin muli nang may paghinto at interaksyon ang kuwento sa pahina 264 sa LM </w:t>
            </w:r>
          </w:p>
          <w:p w:rsidR="00E96410" w:rsidRPr="00E96410" w:rsidRDefault="00E96410" w:rsidP="005B217B">
            <w:pPr>
              <w:autoSpaceDE w:val="0"/>
              <w:autoSpaceDN w:val="0"/>
              <w:adjustRightInd w:val="0"/>
              <w:rPr>
                <w:rFonts w:asciiTheme="minorHAnsi" w:hAnsiTheme="minorHAnsi" w:cstheme="minorHAnsi"/>
                <w:b/>
                <w:bCs/>
                <w:color w:val="000000"/>
                <w:sz w:val="18"/>
                <w:szCs w:val="18"/>
                <w:lang w:val="en-PH"/>
              </w:rPr>
            </w:pPr>
            <w:r w:rsidRPr="00E96410">
              <w:rPr>
                <w:rFonts w:asciiTheme="minorHAnsi" w:hAnsiTheme="minorHAnsi" w:cstheme="minorHAnsi"/>
                <w:b/>
                <w:bCs/>
                <w:color w:val="000000"/>
                <w:sz w:val="18"/>
                <w:szCs w:val="18"/>
                <w:lang w:val="en-PH"/>
              </w:rPr>
              <w:t>Si Amor</w:t>
            </w:r>
          </w:p>
          <w:p w:rsidR="00E96410" w:rsidRPr="00E96410" w:rsidRDefault="00E96410" w:rsidP="005B217B">
            <w:pPr>
              <w:autoSpaceDE w:val="0"/>
              <w:autoSpaceDN w:val="0"/>
              <w:adjustRightInd w:val="0"/>
              <w:rPr>
                <w:rFonts w:asciiTheme="minorHAnsi" w:hAnsiTheme="minorHAnsi" w:cstheme="minorHAnsi"/>
                <w:b/>
                <w:bCs/>
                <w:color w:val="000000"/>
                <w:sz w:val="18"/>
                <w:szCs w:val="18"/>
                <w:lang w:val="en-PH"/>
              </w:rPr>
            </w:pPr>
            <w:r w:rsidRPr="00E96410">
              <w:rPr>
                <w:rFonts w:asciiTheme="minorHAnsi" w:hAnsiTheme="minorHAnsi" w:cstheme="minorHAnsi"/>
                <w:b/>
                <w:bCs/>
                <w:color w:val="000000"/>
                <w:sz w:val="18"/>
                <w:szCs w:val="18"/>
                <w:lang w:val="en-PH"/>
              </w:rPr>
              <w:t>Akda ni Rianne P. Tiñana</w:t>
            </w:r>
          </w:p>
          <w:p w:rsidR="00E96410" w:rsidRPr="00E96410" w:rsidRDefault="00E96410" w:rsidP="005B217B">
            <w:pPr>
              <w:autoSpaceDE w:val="0"/>
              <w:autoSpaceDN w:val="0"/>
              <w:adjustRightInd w:val="0"/>
              <w:rPr>
                <w:rFonts w:asciiTheme="minorHAnsi" w:hAnsiTheme="minorHAnsi" w:cstheme="minorHAnsi"/>
                <w:bCs/>
                <w:color w:val="000000"/>
                <w:sz w:val="18"/>
                <w:szCs w:val="18"/>
                <w:lang w:val="en-PH"/>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Let the pupils collect stones or leaves according to different categories such as big/small, round/flat, smooth/rough, light/heavy, shiny/dark, etc. Count the number of pupils who brought big/small stones or leaves (with respect to categories) and record/write the data gathered in the worksheet (refer to sample worksheet: on the board or individually in a sheet of paper.)</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714375" cy="374511"/>
                  <wp:effectExtent l="0" t="0" r="0" b="6985"/>
                  <wp:docPr id="1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717284" cy="376036"/>
                          </a:xfrm>
                          <a:prstGeom prst="rect">
                            <a:avLst/>
                          </a:prstGeom>
                        </pic:spPr>
                      </pic:pic>
                    </a:graphicData>
                  </a:graphic>
                </wp:inline>
              </w:drawing>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How many pupils brought (categories) stones/leaves?</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What is the least common category?</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What is the most common category?</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What is the total number of pupils?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it-IT"/>
              </w:rPr>
            </w:pP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noProof/>
                <w:sz w:val="18"/>
                <w:szCs w:val="18"/>
              </w:rPr>
              <w:drawing>
                <wp:inline distT="0" distB="0" distL="0" distR="0">
                  <wp:extent cx="902335" cy="231775"/>
                  <wp:effectExtent l="0" t="0" r="0" b="0"/>
                  <wp:docPr id="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2335" cy="231775"/>
                          </a:xfrm>
                          <a:prstGeom prst="rect">
                            <a:avLst/>
                          </a:prstGeom>
                          <a:noFill/>
                        </pic:spPr>
                      </pic:pic>
                    </a:graphicData>
                  </a:graphic>
                </wp:inline>
              </w:drawing>
            </w:r>
          </w:p>
          <w:p w:rsidR="00E96410" w:rsidRPr="00E96410" w:rsidRDefault="00E96410" w:rsidP="005B217B">
            <w:pPr>
              <w:rPr>
                <w:rFonts w:asciiTheme="minorHAnsi" w:hAnsiTheme="minorHAnsi" w:cstheme="minorHAnsi"/>
                <w:b/>
                <w:sz w:val="18"/>
                <w:szCs w:val="18"/>
                <w:lang w:val="it-IT"/>
              </w:rPr>
            </w:pPr>
            <w:r w:rsidRPr="00E96410">
              <w:rPr>
                <w:rFonts w:asciiTheme="minorHAnsi" w:hAnsiTheme="minorHAnsi" w:cstheme="minorHAnsi"/>
                <w:b/>
                <w:sz w:val="18"/>
                <w:szCs w:val="18"/>
                <w:lang w:val="it-IT"/>
              </w:rPr>
              <w:t>Hello Pilipinas! Hello Buong Mundo!”</w:t>
            </w:r>
          </w:p>
          <w:p w:rsidR="00E96410" w:rsidRPr="00E96410" w:rsidRDefault="00E96410" w:rsidP="005B217B">
            <w:pPr>
              <w:rPr>
                <w:rFonts w:asciiTheme="minorHAnsi" w:hAnsiTheme="minorHAnsi" w:cstheme="minorHAnsi"/>
                <w:sz w:val="18"/>
                <w:szCs w:val="18"/>
                <w:lang w:val="it-IT"/>
              </w:rPr>
            </w:pPr>
          </w:p>
          <w:p w:rsidR="00E96410" w:rsidRPr="00E96410" w:rsidRDefault="00E96410" w:rsidP="005B217B">
            <w:pPr>
              <w:rPr>
                <w:rFonts w:asciiTheme="minorHAnsi" w:hAnsiTheme="minorHAnsi" w:cstheme="minorHAnsi"/>
                <w:sz w:val="18"/>
                <w:szCs w:val="18"/>
                <w:lang w:val="it-IT"/>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C. Presenting Examples / </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    instances of new lesson( Presentation)</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noProof/>
                <w:sz w:val="18"/>
                <w:szCs w:val="18"/>
              </w:rPr>
              <w:drawing>
                <wp:inline distT="0" distB="0" distL="0" distR="0">
                  <wp:extent cx="523875" cy="650875"/>
                  <wp:effectExtent l="0" t="0" r="0" b="0"/>
                  <wp:docPr id="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517" cy="656642"/>
                          </a:xfrm>
                          <a:prstGeom prst="rect">
                            <a:avLst/>
                          </a:prstGeom>
                          <a:noFill/>
                          <a:ln>
                            <a:noFill/>
                          </a:ln>
                        </pic:spPr>
                      </pic:pic>
                    </a:graphicData>
                  </a:graphic>
                </wp:inline>
              </w:drawing>
            </w:r>
            <w:r w:rsidRPr="00E96410">
              <w:rPr>
                <w:rFonts w:asciiTheme="minorHAnsi" w:eastAsia="Malgun Gothic" w:hAnsiTheme="minorHAnsi" w:cstheme="minorHAnsi"/>
                <w:sz w:val="18"/>
                <w:szCs w:val="18"/>
              </w:rPr>
              <w:t xml:space="preserve"> GAWAIN 1</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ALAMIN NATIN</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Anoangpaboritomonghayop?</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Gusto mo bang gumawangreplikanito?</w:t>
            </w: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rPr>
          <w:trHeight w:val="476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D. Discussing new concepts and practicing new skills #1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Talakayin ang tula.</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1. Ano-anong talino at kakayahan ang taglay ng munting bata?</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2. Sino ang dapat nating pasalamatan sa mga biyayang mayroon tayo?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3. Sa paanong paraan mo ipinakikita ang pagpapasalamat para sa mga ito?</w:t>
            </w:r>
          </w:p>
          <w:p w:rsidR="00E96410" w:rsidRPr="00E96410" w:rsidRDefault="00E96410" w:rsidP="005B217B">
            <w:pPr>
              <w:pStyle w:val="NoSpacing"/>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1. Ano-anong mga bagay ang pangarap mo para sa ating komunidad?</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2. Bilang isang bata, paano mo maipapakita ang iyong pagtulong mo para matupad ang iyong pangarap para sa ating komunidad? Ilarawan ang sagot.</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 xml:space="preserve">3. </w:t>
            </w:r>
            <w:r w:rsidRPr="00E96410">
              <w:rPr>
                <w:rFonts w:asciiTheme="minorHAnsi" w:hAnsiTheme="minorHAnsi" w:cstheme="minorHAnsi"/>
                <w:sz w:val="18"/>
                <w:szCs w:val="18"/>
              </w:rPr>
              <w:t>Paano ka makatutulong pagtupad ng pangarap mong komunidad?</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 xml:space="preserve"> Isa-isahin ito sa pamamagitan ng pagsagot sa  ibaba.</w:t>
            </w:r>
          </w:p>
          <w:p w:rsidR="00E96410" w:rsidRPr="00E96410" w:rsidRDefault="00E96410" w:rsidP="005B217B">
            <w:pPr>
              <w:tabs>
                <w:tab w:val="left" w:pos="360"/>
              </w:tabs>
              <w:rPr>
                <w:rFonts w:asciiTheme="minorHAnsi" w:hAnsiTheme="minorHAnsi" w:cstheme="minorHAnsi"/>
                <w:sz w:val="18"/>
                <w:szCs w:val="18"/>
                <w:lang w:val="it-IT"/>
              </w:rPr>
            </w:pP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noProof/>
                <w:sz w:val="18"/>
                <w:szCs w:val="18"/>
                <w:shd w:val="clear" w:color="auto" w:fill="61FFA8"/>
              </w:rPr>
              <w:drawing>
                <wp:inline distT="0" distB="0" distL="0" distR="0">
                  <wp:extent cx="1323975" cy="1247775"/>
                  <wp:effectExtent l="0" t="0" r="0" b="0"/>
                  <wp:docPr id="169"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t xml:space="preserve">Post Reading: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Recall: Ask the following questions: </w:t>
            </w:r>
          </w:p>
          <w:p w:rsidR="00E96410" w:rsidRPr="00E96410" w:rsidRDefault="00E96410" w:rsidP="005B217B">
            <w:pPr>
              <w:autoSpaceDE w:val="0"/>
              <w:autoSpaceDN w:val="0"/>
              <w:adjustRightInd w:val="0"/>
              <w:spacing w:after="3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1. What do Filipinos need in order to live a happy life? How about you, what makes you happy? What can make your mother/father/siblings happy? </w:t>
            </w:r>
          </w:p>
          <w:p w:rsidR="00E96410" w:rsidRPr="00E96410" w:rsidRDefault="00E96410" w:rsidP="005B217B">
            <w:pPr>
              <w:autoSpaceDE w:val="0"/>
              <w:autoSpaceDN w:val="0"/>
              <w:adjustRightInd w:val="0"/>
              <w:spacing w:after="3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2. What should Filipinos do so there can be love, peace and equality? </w:t>
            </w:r>
          </w:p>
          <w:p w:rsidR="00E96410" w:rsidRPr="00E96410" w:rsidRDefault="00E96410" w:rsidP="005B217B">
            <w:pPr>
              <w:autoSpaceDE w:val="0"/>
              <w:autoSpaceDN w:val="0"/>
              <w:adjustRightInd w:val="0"/>
              <w:spacing w:after="3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3. What is the best way to show love to your friends? family? other people?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4. How can you contribute to a happier life at home? In school? In the community? </w:t>
            </w:r>
          </w:p>
          <w:p w:rsidR="00E96410" w:rsidRPr="00E96410" w:rsidRDefault="00E96410" w:rsidP="005B217B">
            <w:pPr>
              <w:autoSpaceDE w:val="0"/>
              <w:autoSpaceDN w:val="0"/>
              <w:adjustRightInd w:val="0"/>
              <w:rPr>
                <w:rFonts w:asciiTheme="minorHAnsi" w:hAnsiTheme="minorHAnsi" w:cstheme="minorHAnsi"/>
                <w:i/>
                <w:iCs/>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Pagsagot sa pangganyak na tanong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Balikan ang prediction chart at ihambing ang tunay na nangyari sa hulang sagot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981075" cy="765871"/>
                  <wp:effectExtent l="0" t="0" r="0" b="0"/>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075" cy="765871"/>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Pagsagot sa mga tanong: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Ano ang ginawa ni Amor ng hindi niya dinatnan sa bahay ang kanyang mga magulang?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Isulat ang sagot ng mga bata sa prediksiyon tsart sa hanay ng tunay na nangyari sa kuwento.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Kung marami ang ibinigay na tanong, maaaring basahin na lamang ang tanong, at ibigay ang hulang sagot at tunay na nangyari sa kuwento.</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 xml:space="preserve"> What are the food choices of the class?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Which among the foods got the highest votes?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Which among the foods got the lowest votes?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What is the total number of votes?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Based on the result, what are the two foods preferred by the class to</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have in the party?</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Answers will vary.</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How many pupils ride a school bus?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How many pupils walk to school?</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How many pupils ride a car from home?</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How many pupils ride on their bike?</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What means of transportation do most pupils used?</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noProof/>
                <w:sz w:val="18"/>
                <w:szCs w:val="18"/>
              </w:rPr>
              <w:drawing>
                <wp:inline distT="0" distB="0" distL="0" distR="0">
                  <wp:extent cx="1266825" cy="253365"/>
                  <wp:effectExtent l="0" t="0" r="0" b="0"/>
                  <wp:docPr id="1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253365"/>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sa pahina   488 sa LM</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Anong uri ng akda ang binasa?</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 ang diary?</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Sino ang sumulat ng diary?</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Ano-ano ang isinulat niya sa diary?</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Paano pinaghambing ang pamumuhay noon at ngayon?</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Paano nakatutulong ang teknolohiya sa pamumuhay ng mga tao?</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Anong mga impormasyon ang nakuha mo sa diary?</w:t>
            </w:r>
          </w:p>
          <w:p w:rsidR="00E96410" w:rsidRPr="00E96410" w:rsidRDefault="00E96410" w:rsidP="005B217B">
            <w:pPr>
              <w:rPr>
                <w:rFonts w:asciiTheme="minorHAnsi" w:hAnsiTheme="minorHAnsi" w:cstheme="minorHAnsi"/>
                <w:sz w:val="18"/>
                <w:szCs w:val="18"/>
                <w:lang w:val="it-IT"/>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D. Discussing new concepts and practicing new skills #1</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Modeling)</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Madalilangyan.Pag-aralanmoangpaggawanitosapamamagitanngpagsunodngtinginsanakalarawan.</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noProof/>
                <w:sz w:val="18"/>
                <w:szCs w:val="18"/>
              </w:rPr>
              <w:drawing>
                <wp:inline distT="0" distB="0" distL="0" distR="0">
                  <wp:extent cx="700689" cy="1057275"/>
                  <wp:effectExtent l="0" t="0" r="4445" b="0"/>
                  <wp:docPr id="1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1326" cy="1058236"/>
                          </a:xfrm>
                          <a:prstGeom prst="rect">
                            <a:avLst/>
                          </a:prstGeom>
                          <a:noFill/>
                        </pic:spPr>
                      </pic:pic>
                    </a:graphicData>
                  </a:graphic>
                </wp:inline>
              </w:drawing>
            </w: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rPr>
          <w:trHeight w:val="44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E. Discussing new concepts and   practicing new  skills #2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Umisip ng tatlong paraan upang mapaunlad  iyong mga kakayahan at talinong taglay.</w:t>
            </w:r>
            <w:r w:rsidRPr="00E96410">
              <w:rPr>
                <w:rFonts w:asciiTheme="minorHAnsi" w:hAnsiTheme="minorHAnsi" w:cstheme="minorHAnsi"/>
                <w:noProof/>
                <w:sz w:val="18"/>
                <w:szCs w:val="18"/>
                <w:shd w:val="clear" w:color="auto" w:fill="943634" w:themeFill="accent2" w:themeFillShade="BF"/>
              </w:rPr>
              <w:drawing>
                <wp:inline distT="0" distB="0" distL="0" distR="0">
                  <wp:extent cx="1483360" cy="1847850"/>
                  <wp:effectExtent l="0" t="171450" r="0" b="19050"/>
                  <wp:docPr id="173"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Isagawa:</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542290" cy="365760"/>
                  <wp:effectExtent l="0" t="0" r="0" b="0"/>
                  <wp:docPr id="1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290" cy="365760"/>
                          </a:xfrm>
                          <a:prstGeom prst="rect">
                            <a:avLst/>
                          </a:prstGeom>
                          <a:noFill/>
                        </pic:spPr>
                      </pic:pic>
                    </a:graphicData>
                  </a:graphic>
                </wp:inline>
              </w:drawing>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Hatiin ang klase sa 3 pangkat.</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A.Pangkatang gawain:</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Basahin ang sitwasyon. Pumili ng isang pangungusap. Pag-usapan kung anongkomunidad ang pangarap niyo. Ipakita sa pamamagitan ng “role play.” Isagawa ng pangkatan.</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1. Komunidad na may malawak at magandang palaruan, maraming tao ang namamasyal at maraming bata ang naglalaro.</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2. Komunidad na may malalaking pamilihan, mga magagarang sasakyan at malaking paaralan.</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 xml:space="preserve">3. Komunidad na tahimik ngunit maunlad, may disiplina at pagtutulungan ang mga tao, </w:t>
            </w:r>
            <w:r w:rsidRPr="00E96410">
              <w:rPr>
                <w:rFonts w:asciiTheme="minorHAnsi" w:hAnsiTheme="minorHAnsi" w:cstheme="minorHAnsi"/>
                <w:sz w:val="18"/>
                <w:szCs w:val="18"/>
              </w:rPr>
              <w:lastRenderedPageBreak/>
              <w:t>may hanapbuhay at may mataas na uri ng pamumuno ang mga bumubuo nito.</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4. Komunidad na naliligiran ng tubig upang magkaroon nang mabuting hanapbuhay ang mga naninirahan dito tulad ng turismo, pangisdaan at iba pa.</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5. Komunidad na nasa lungsod kung saan maunlad ang pamumuhay. Maraming magagandang gusali, sasakyan, pasyalan, pamilihan at iba pa.</w:t>
            </w:r>
          </w:p>
          <w:p w:rsidR="00E96410" w:rsidRPr="00E96410" w:rsidRDefault="00E96410" w:rsidP="005B217B">
            <w:pPr>
              <w:tabs>
                <w:tab w:val="left" w:pos="360"/>
              </w:tabs>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lastRenderedPageBreak/>
              <w:t xml:space="preserve">Valuing: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Directions: Copy inside the box the sentences that talk about the things we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can give and share to have peace in the community.</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noProof/>
                <w:color w:val="000000"/>
                <w:sz w:val="18"/>
                <w:szCs w:val="18"/>
              </w:rPr>
              <w:drawing>
                <wp:anchor distT="0" distB="0" distL="114300" distR="114300" simplePos="0" relativeHeight="251660288" behindDoc="1" locked="0" layoutInCell="1" allowOverlap="1">
                  <wp:simplePos x="0" y="0"/>
                  <wp:positionH relativeFrom="column">
                    <wp:posOffset>-37465</wp:posOffset>
                  </wp:positionH>
                  <wp:positionV relativeFrom="paragraph">
                    <wp:posOffset>6985</wp:posOffset>
                  </wp:positionV>
                  <wp:extent cx="1299210" cy="465455"/>
                  <wp:effectExtent l="0" t="0" r="0" b="0"/>
                  <wp:wrapNone/>
                  <wp:docPr id="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299210" cy="465455"/>
                          </a:xfrm>
                          <a:prstGeom prst="rect">
                            <a:avLst/>
                          </a:prstGeom>
                          <a:noFill/>
                          <a:ln w="9525">
                            <a:noFill/>
                            <a:miter lim="800000"/>
                            <a:headEnd/>
                            <a:tailEnd/>
                          </a:ln>
                        </pic:spPr>
                      </pic:pic>
                    </a:graphicData>
                  </a:graphic>
                </wp:anchor>
              </w:drawing>
            </w: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1. Liza always quarrels with her younger sister on unimportant things.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2. Samantha thinks before she speaks so as not to hurt other’s feelings.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3. Marie asks permission from his brother before she uses any of his toys.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4. Mother never shouts. She always speaks in a low tone.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5. David pinches his classmate without any </w:t>
            </w:r>
            <w:r w:rsidRPr="00E96410">
              <w:rPr>
                <w:rFonts w:asciiTheme="minorHAnsi" w:hAnsiTheme="minorHAnsi" w:cstheme="minorHAnsi"/>
                <w:color w:val="000000"/>
                <w:sz w:val="18"/>
                <w:szCs w:val="18"/>
              </w:rPr>
              <w:lastRenderedPageBreak/>
              <w:t xml:space="preserve">reason at all.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6. Mr. Gonzaga makes an investigation before making decision on issues concerning </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color w:val="000000"/>
                <w:sz w:val="18"/>
                <w:szCs w:val="18"/>
              </w:rPr>
              <w:t>his family</w:t>
            </w: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lastRenderedPageBreak/>
              <w:t>Ipagawa ang pangkatang Gawain.</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a. Pangkat I: Maibubuod Mo Ba?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Ibuod ang kuwentong narinig sa pamamgitan ng pagsagot sa mga tanong gamit ang concept mapping.</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742950" cy="546428"/>
                  <wp:effectExtent l="0" t="0" r="0" b="635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7258" cy="549596"/>
                          </a:xfrm>
                          <a:prstGeom prst="rect">
                            <a:avLst/>
                          </a:prstGeom>
                          <a:noFill/>
                          <a:ln>
                            <a:noFill/>
                          </a:ln>
                        </pic:spPr>
                      </pic:pic>
                    </a:graphicData>
                  </a:graphic>
                </wp:inline>
              </w:drawing>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b. Pangkat II: Gayahin Mo!</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Kumuha ng kapareha.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Isadula ninyo ang naging pag-uusap sa telepono nina Amor at ng tindera.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c. Pangkat III: Lumikha Ka!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Gumawa ka ng isang simpleng diyalogo ng usapan sa telepono at iulat ito sa harap ng klase.</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d. Pangkat IV: Natatandaan Mo Ba?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lastRenderedPageBreak/>
              <w:t>Isalaysay mong muli ang kuwentong iyong binasa ayon sa pagkakasunod-sunod nito.</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center" w:pos="1300"/>
              </w:tabs>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lastRenderedPageBreak/>
              <w:t>Sa anong paraan/sasakyan ka nakararating sa</w:t>
            </w:r>
          </w:p>
          <w:p w:rsidR="00E96410" w:rsidRPr="00E96410" w:rsidRDefault="00E96410" w:rsidP="005B217B">
            <w:pPr>
              <w:tabs>
                <w:tab w:val="center" w:pos="1300"/>
              </w:tabs>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 xml:space="preserve">paaralan? Gamitin ang datos na nakasaad sa talakayan </w:t>
            </w:r>
          </w:p>
          <w:p w:rsidR="00E96410" w:rsidRPr="00E96410" w:rsidRDefault="00E96410" w:rsidP="005B217B">
            <w:pPr>
              <w:tabs>
                <w:tab w:val="center" w:pos="1300"/>
              </w:tabs>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upang makagawa ng pictograph.</w:t>
            </w:r>
          </w:p>
          <w:p w:rsidR="00E96410" w:rsidRPr="00E96410" w:rsidRDefault="00E96410" w:rsidP="005B217B">
            <w:pPr>
              <w:tabs>
                <w:tab w:val="center" w:pos="1300"/>
              </w:tabs>
              <w:rPr>
                <w:rFonts w:asciiTheme="minorHAnsi" w:eastAsia="Times New Roman" w:hAnsiTheme="minorHAnsi" w:cstheme="minorHAnsi"/>
                <w:sz w:val="18"/>
                <w:szCs w:val="18"/>
              </w:rPr>
            </w:pPr>
            <w:r w:rsidRPr="00E96410">
              <w:rPr>
                <w:rFonts w:asciiTheme="minorHAnsi" w:hAnsiTheme="minorHAnsi" w:cstheme="minorHAnsi"/>
                <w:noProof/>
                <w:sz w:val="18"/>
                <w:szCs w:val="18"/>
              </w:rPr>
              <w:drawing>
                <wp:inline distT="0" distB="0" distL="0" distR="0">
                  <wp:extent cx="1247775" cy="912058"/>
                  <wp:effectExtent l="0" t="0" r="0" b="2540"/>
                  <wp:docPr id="1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249218" cy="913112"/>
                          </a:xfrm>
                          <a:prstGeom prst="rect">
                            <a:avLst/>
                          </a:prstGeom>
                        </pic:spPr>
                      </pic:pic>
                    </a:graphicData>
                  </a:graphic>
                </wp:inline>
              </w:drawing>
            </w:r>
          </w:p>
          <w:p w:rsidR="00E96410" w:rsidRPr="00E96410" w:rsidRDefault="00E96410" w:rsidP="005B217B">
            <w:pPr>
              <w:tabs>
                <w:tab w:val="center" w:pos="1300"/>
              </w:tabs>
              <w:rPr>
                <w:rFonts w:asciiTheme="minorHAnsi" w:eastAsia="Times New Roman" w:hAnsiTheme="minorHAnsi" w:cstheme="minorHAnsi"/>
                <w:sz w:val="18"/>
                <w:szCs w:val="18"/>
              </w:rPr>
            </w:pPr>
          </w:p>
          <w:p w:rsidR="00E96410" w:rsidRPr="00E96410" w:rsidRDefault="00E96410" w:rsidP="005B217B">
            <w:pPr>
              <w:tabs>
                <w:tab w:val="center" w:pos="1300"/>
              </w:tabs>
              <w:rPr>
                <w:rFonts w:asciiTheme="minorHAnsi" w:eastAsia="Times New Roman" w:hAnsiTheme="minorHAnsi" w:cstheme="minorHAnsi"/>
                <w:sz w:val="18"/>
                <w:szCs w:val="18"/>
              </w:rPr>
            </w:pPr>
          </w:p>
          <w:p w:rsidR="00E96410" w:rsidRPr="00E96410" w:rsidRDefault="00E96410" w:rsidP="005B217B">
            <w:pPr>
              <w:tabs>
                <w:tab w:val="center" w:pos="1300"/>
              </w:tabs>
              <w:rPr>
                <w:rFonts w:asciiTheme="minorHAnsi" w:eastAsia="Times New Roman" w:hAnsiTheme="minorHAnsi" w:cstheme="minorHAnsi"/>
                <w:sz w:val="18"/>
                <w:szCs w:val="18"/>
              </w:rPr>
            </w:pPr>
          </w:p>
          <w:p w:rsidR="00E96410" w:rsidRPr="00E96410" w:rsidRDefault="00E96410" w:rsidP="005B217B">
            <w:pPr>
              <w:tabs>
                <w:tab w:val="center" w:pos="1300"/>
              </w:tabs>
              <w:rPr>
                <w:rFonts w:asciiTheme="minorHAnsi" w:eastAsia="Times New Roman"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231265" cy="311150"/>
                  <wp:effectExtent l="0" t="0" r="0"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1265" cy="311150"/>
                          </a:xfrm>
                          <a:prstGeom prst="rect">
                            <a:avLst/>
                          </a:prstGeom>
                          <a:noFill/>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Ang makabagong teknolohiya ay  nakatutulong upang maging maginhawa ang ating pamumuhay.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E.Discussing new concepts and practicing new skills #2(Guided Practice)</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Handakana bang gumawa?</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Ihandamonaangmgasumusunodnakagamitan:</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noProof/>
                <w:sz w:val="18"/>
                <w:szCs w:val="18"/>
              </w:rPr>
              <w:drawing>
                <wp:inline distT="0" distB="0" distL="0" distR="0">
                  <wp:extent cx="901347" cy="1000125"/>
                  <wp:effectExtent l="0" t="0" r="0" b="0"/>
                  <wp:docPr id="1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1347" cy="1000125"/>
                          </a:xfrm>
                          <a:prstGeom prst="rect">
                            <a:avLst/>
                          </a:prstGeom>
                          <a:noFill/>
                          <a:ln>
                            <a:noFill/>
                          </a:ln>
                        </pic:spPr>
                      </pic:pic>
                    </a:graphicData>
                  </a:graphic>
                </wp:inline>
              </w:drawing>
            </w: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rPr>
          <w:trHeight w:val="152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 xml:space="preserve"> F. Developing  mastery (leads to  Formative    Assessment 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Gawain 1</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Alin sa sumusunod na larawan ang nasalihan mo na? Isulat ang bilang ng larawan sa kuwaderno.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558530" cy="504825"/>
                  <wp:effectExtent l="0" t="0" r="0" b="0"/>
                  <wp:docPr id="18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530" cy="504825"/>
                          </a:xfrm>
                          <a:prstGeom prst="rect">
                            <a:avLst/>
                          </a:prstGeom>
                          <a:noFill/>
                          <a:ln>
                            <a:noFill/>
                          </a:ln>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630555" cy="606303"/>
                  <wp:effectExtent l="0" t="0" r="0" b="3810"/>
                  <wp:docPr id="18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164" cy="608812"/>
                          </a:xfrm>
                          <a:prstGeom prst="rect">
                            <a:avLst/>
                          </a:prstGeom>
                          <a:noFill/>
                          <a:ln>
                            <a:noFill/>
                          </a:ln>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666750" cy="705465"/>
                  <wp:effectExtent l="0" t="0" r="0" b="0"/>
                  <wp:docPr id="18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997" cy="705726"/>
                          </a:xfrm>
                          <a:prstGeom prst="rect">
                            <a:avLst/>
                          </a:prstGeom>
                          <a:noFill/>
                          <a:ln>
                            <a:noFill/>
                          </a:ln>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671708" cy="628650"/>
                  <wp:effectExtent l="0" t="0" r="0" b="0"/>
                  <wp:docPr id="18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2128" cy="629043"/>
                          </a:xfrm>
                          <a:prstGeom prst="rect">
                            <a:avLst/>
                          </a:prstGeom>
                          <a:noFill/>
                          <a:ln>
                            <a:noFill/>
                          </a:ln>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752237" cy="771525"/>
                  <wp:effectExtent l="0" t="0" r="0" b="0"/>
                  <wp:docPr id="18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237" cy="771525"/>
                          </a:xfrm>
                          <a:prstGeom prst="rect">
                            <a:avLst/>
                          </a:prstGeom>
                          <a:noFill/>
                          <a:ln>
                            <a:noFill/>
                          </a:ln>
                        </pic:spPr>
                      </pic:pic>
                    </a:graphicData>
                  </a:graphic>
                </wp:inline>
              </w:drawing>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Isagawa: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Gamit ang vertivcal cuved list , isulat sa kahon ang mga katangian ng pangarap mong komunidad mula sa naipalabas na role playing.</w:t>
            </w:r>
            <w:r w:rsidRPr="00E96410">
              <w:rPr>
                <w:rFonts w:asciiTheme="minorHAnsi" w:hAnsiTheme="minorHAnsi" w:cstheme="minorHAnsi"/>
                <w:noProof/>
                <w:sz w:val="18"/>
                <w:szCs w:val="18"/>
              </w:rPr>
              <w:drawing>
                <wp:inline distT="0" distB="0" distL="0" distR="0">
                  <wp:extent cx="1209675" cy="1276350"/>
                  <wp:effectExtent l="0" t="0" r="0" b="0"/>
                  <wp:docPr id="185"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E96410">
              <w:rPr>
                <w:rFonts w:asciiTheme="minorHAnsi" w:hAnsiTheme="minorHAnsi" w:cstheme="minorHAnsi"/>
                <w:noProof/>
                <w:sz w:val="18"/>
                <w:szCs w:val="18"/>
                <w:lang w:val="en-PH" w:eastAsia="en-PH"/>
              </w:rPr>
              <w:t xml:space="preserve">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Group Work</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a.Sino-sino ang mga tauhan sa ating kuwentong narinig?Saan nangyari ang kuwento?Ano ang nangyari sa kuwento?Kailan ito nangyari?Ano kaya sa palagay ninyo ang damdamin ni Amor?Pakinggan natin ang pag-uulat ng Pangkat I sa kanilang ginawang pagbubuod.</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b. Natatandaan nyo ba ang naging usapan nina Amor at ng tindera?Paano nakipag-usap si Amor sa tindera?Ngayon panoodin natin ang tagpo nina Amor at ng tindera.Narito ang Pangkat II upang isadula ito.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c. Kaya nyo bang gumawa ng isang diyalogo ng pakikipag-usap sa telepono?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Paano mo ito dapat gawin?Ngayon, ating pakinggan ang ginawang diyalogo ng Pangkat III.</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d. Natatandaan mo pa ba ang mga detalye ng kuwentong ating binasa?</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Maisasalaysay mo bang muli ang mga detalye ng kuwentong narinig?</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Pakinggan natin ang pag-uulat ng Pangkat IV.</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Basahin ang kuwento at sagutin ang mga tanong.</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SPED Day Out Kaarawan ni Teacher Vicky. Inanyayahan niya ang kanyang mga mag-aaral na kumain sa malapit na Ice Cream House. Nakasulat sa menu ang flavorsna kanilang maaaring bilhin. Lima ang maaari nilang pagpilian: Triple Chocolate, Cookies ‘nCream, Rocky Road, Double Dutch and Ube Macapuno. Pinili ni Ronnie ay Triple Chocolate. Ube Macapuno naman ang kay Amanda. Sina Gino at Gina ay Rocky Road at ganoon din ang kina Junnie at Maya. Ang gusto ni Mario ay Double Dutch</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samantalang Rocky Road naman ang gusto ni</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Nenita. Pagkatapos nilang pumili, silang lahat ay</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pumila upang kunin ang nagustuhang ice cream.</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Masaya silang lahat na kumain.</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Ilagay ang tamang bilang ng mga datos sa grid.</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Kumpletuhin ito.</w:t>
            </w:r>
          </w:p>
          <w:p w:rsidR="00E96410" w:rsidRPr="00E96410" w:rsidRDefault="00E96410" w:rsidP="005B217B">
            <w:pPr>
              <w:rPr>
                <w:rFonts w:asciiTheme="minorHAnsi" w:eastAsia="Times New Roman" w:hAnsiTheme="minorHAnsi" w:cstheme="minorHAnsi"/>
                <w:sz w:val="18"/>
                <w:szCs w:val="18"/>
              </w:rPr>
            </w:pPr>
            <w:r w:rsidRPr="00E96410">
              <w:rPr>
                <w:rFonts w:asciiTheme="minorHAnsi" w:hAnsiTheme="minorHAnsi" w:cstheme="minorHAnsi"/>
                <w:noProof/>
                <w:sz w:val="18"/>
                <w:szCs w:val="18"/>
              </w:rPr>
              <w:drawing>
                <wp:inline distT="0" distB="0" distL="0" distR="0">
                  <wp:extent cx="685800" cy="416548"/>
                  <wp:effectExtent l="0" t="0" r="0" b="3175"/>
                  <wp:docPr id="1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87106" cy="417341"/>
                          </a:xfrm>
                          <a:prstGeom prst="rect">
                            <a:avLst/>
                          </a:prstGeom>
                        </pic:spPr>
                      </pic:pic>
                    </a:graphicData>
                  </a:graphic>
                </wp:inline>
              </w:drawing>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en-PH"/>
              </w:rPr>
            </w:pPr>
            <w:r w:rsidRPr="00E96410">
              <w:rPr>
                <w:rFonts w:asciiTheme="minorHAnsi" w:hAnsiTheme="minorHAnsi" w:cstheme="minorHAnsi"/>
                <w:sz w:val="18"/>
                <w:szCs w:val="18"/>
                <w:lang w:val="en-PH"/>
              </w:rPr>
              <w:t>Isagawa ang Gawin Natin sa LM sa pahina 489</w:t>
            </w:r>
          </w:p>
          <w:p w:rsidR="00E96410" w:rsidRPr="00E96410" w:rsidRDefault="00E96410" w:rsidP="005B217B">
            <w:pPr>
              <w:rPr>
                <w:rFonts w:asciiTheme="minorHAnsi" w:hAnsiTheme="minorHAnsi" w:cstheme="minorHAnsi"/>
                <w:sz w:val="18"/>
                <w:szCs w:val="18"/>
                <w:lang w:val="en-PH"/>
              </w:rPr>
            </w:pPr>
            <w:r w:rsidRPr="00E96410">
              <w:rPr>
                <w:rFonts w:asciiTheme="minorHAnsi" w:hAnsiTheme="minorHAnsi" w:cstheme="minorHAnsi"/>
                <w:sz w:val="18"/>
                <w:szCs w:val="18"/>
                <w:lang w:val="en-PH"/>
              </w:rPr>
              <w:t>A. Pumili ng isang pangyayari sa mga nabanggit sa diary. Iguhit ito.</w:t>
            </w:r>
          </w:p>
          <w:p w:rsidR="00E96410" w:rsidRPr="00E96410" w:rsidRDefault="00E96410" w:rsidP="005B217B">
            <w:pPr>
              <w:rPr>
                <w:rFonts w:asciiTheme="minorHAnsi" w:hAnsiTheme="minorHAnsi" w:cstheme="minorHAnsi"/>
                <w:sz w:val="18"/>
                <w:szCs w:val="18"/>
                <w:lang w:val="en-PH"/>
              </w:rPr>
            </w:pPr>
            <w:r w:rsidRPr="00E96410">
              <w:rPr>
                <w:rFonts w:asciiTheme="minorHAnsi" w:hAnsiTheme="minorHAnsi" w:cstheme="minorHAnsi"/>
                <w:sz w:val="18"/>
                <w:szCs w:val="18"/>
                <w:lang w:val="en-PH"/>
              </w:rPr>
              <w:t>B. Magbahagi ng isang pangyayari na nasaksihan sa iyong pamayanan.</w:t>
            </w: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F. Developing mastery</w:t>
            </w:r>
          </w:p>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Independent Practice)</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noProof/>
                <w:sz w:val="18"/>
                <w:szCs w:val="18"/>
              </w:rPr>
              <w:drawing>
                <wp:inline distT="0" distB="0" distL="0" distR="0">
                  <wp:extent cx="346132" cy="352425"/>
                  <wp:effectExtent l="0" t="0" r="0" b="0"/>
                  <wp:docPr id="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641" cy="353962"/>
                          </a:xfrm>
                          <a:prstGeom prst="rect">
                            <a:avLst/>
                          </a:prstGeom>
                          <a:noFill/>
                          <a:ln>
                            <a:noFill/>
                          </a:ln>
                        </pic:spPr>
                      </pic:pic>
                    </a:graphicData>
                  </a:graphic>
                </wp:inline>
              </w:drawing>
            </w:r>
          </w:p>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Gamitangmgakagamitan, gumawakangsarilimongbalangkasnghayop at gawinang paper mache.</w:t>
            </w: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tc>
      </w:tr>
      <w:tr w:rsidR="00E96410" w:rsidRPr="00E96410" w:rsidTr="00E96410">
        <w:trPr>
          <w:trHeight w:val="260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 xml:space="preserve"> G. Finding practical application of  concepts and skills in daily  living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Gawain 2</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Humanap ka ng kapareha.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Pag-usapan ang mga naging sagot sa mga tanong sa Gawain 1.</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Ibahagi sa buong klase ang inyong napag-usapan.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Pumili ng isang larawan na naaayon sa pangarap mong komunidad. Sumulat ng 1-2 pangungusap kung bakit pinili ito.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228725" cy="813127"/>
                  <wp:effectExtent l="0" t="0" r="0" b="0"/>
                  <wp:docPr id="1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9836" cy="813862"/>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304925" cy="847725"/>
                  <wp:effectExtent l="0" t="0" r="0" b="0"/>
                  <wp:docPr id="1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a:ln>
                            <a:noFill/>
                          </a:ln>
                        </pic:spPr>
                      </pic:pic>
                    </a:graphicData>
                  </a:graphic>
                </wp:inline>
              </w:drawing>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p>
          <w:p w:rsidR="00E96410" w:rsidRPr="00E96410" w:rsidRDefault="00E96410" w:rsidP="005B217B">
            <w:pPr>
              <w:autoSpaceDE w:val="0"/>
              <w:autoSpaceDN w:val="0"/>
              <w:adjustRightInd w:val="0"/>
              <w:spacing w:after="24"/>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a. What did you learn from the (name of the station)? </w:t>
            </w:r>
          </w:p>
          <w:p w:rsidR="00E96410" w:rsidRPr="00E96410" w:rsidRDefault="00E96410" w:rsidP="005B217B">
            <w:pPr>
              <w:autoSpaceDE w:val="0"/>
              <w:autoSpaceDN w:val="0"/>
              <w:adjustRightInd w:val="0"/>
              <w:spacing w:after="24"/>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b. While doing the activities, how did you behave?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c. What value/s did you practice during the activity? </w:t>
            </w:r>
          </w:p>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rPr>
                <w:rFonts w:asciiTheme="minorHAnsi" w:hAnsiTheme="minorHAnsi" w:cstheme="minorHAnsi"/>
                <w:sz w:val="18"/>
                <w:szCs w:val="18"/>
                <w:lang w:val="en-PH"/>
              </w:rPr>
            </w:pPr>
            <w:r w:rsidRPr="00E96410">
              <w:rPr>
                <w:rFonts w:asciiTheme="minorHAnsi" w:hAnsiTheme="minorHAnsi" w:cstheme="minorHAnsi"/>
                <w:sz w:val="18"/>
                <w:szCs w:val="18"/>
                <w:lang w:val="en-PH"/>
              </w:rPr>
              <w:t>Ano ang gagawin mo kung naiwan ka sa bahay ng mag-isa?</w:t>
            </w:r>
          </w:p>
          <w:p w:rsidR="00E96410" w:rsidRPr="00E96410" w:rsidRDefault="00E96410" w:rsidP="005B217B">
            <w:pPr>
              <w:pStyle w:val="Default"/>
              <w:rPr>
                <w:rFonts w:asciiTheme="minorHAnsi" w:hAnsiTheme="minorHAnsi" w:cstheme="minorHAnsi"/>
                <w:sz w:val="18"/>
                <w:szCs w:val="18"/>
                <w:lang w:val="en-PH"/>
              </w:rPr>
            </w:pPr>
            <w:r w:rsidRPr="00E96410">
              <w:rPr>
                <w:rFonts w:asciiTheme="minorHAnsi" w:hAnsiTheme="minorHAnsi" w:cstheme="minorHAnsi"/>
                <w:sz w:val="18"/>
                <w:szCs w:val="18"/>
                <w:lang w:val="en-PH"/>
              </w:rPr>
              <w:t>Gagawin mo ba ang ginawa ni Amor?</w:t>
            </w:r>
          </w:p>
          <w:p w:rsidR="00E96410" w:rsidRPr="00E96410" w:rsidRDefault="00E96410" w:rsidP="005B217B">
            <w:pPr>
              <w:pStyle w:val="Default"/>
              <w:rPr>
                <w:rFonts w:asciiTheme="minorHAnsi" w:hAnsiTheme="minorHAnsi" w:cstheme="minorHAnsi"/>
                <w:sz w:val="18"/>
                <w:szCs w:val="18"/>
                <w:lang w:val="en-PH"/>
              </w:rPr>
            </w:pPr>
            <w:r w:rsidRPr="00E96410">
              <w:rPr>
                <w:rFonts w:asciiTheme="minorHAnsi" w:hAnsiTheme="minorHAnsi" w:cstheme="minorHAnsi"/>
                <w:sz w:val="18"/>
                <w:szCs w:val="18"/>
                <w:lang w:val="en-PH"/>
              </w:rPr>
              <w:t>Bilang isang mag-aaral dapat mo bang tularan ang naging ugali ni Amor? Bakit?</w:t>
            </w:r>
          </w:p>
          <w:p w:rsidR="00E96410" w:rsidRPr="00E96410" w:rsidRDefault="00E96410" w:rsidP="005B217B">
            <w:pPr>
              <w:pStyle w:val="Default"/>
              <w:rPr>
                <w:rFonts w:asciiTheme="minorHAnsi" w:hAnsiTheme="minorHAnsi" w:cstheme="minorHAnsi"/>
                <w:sz w:val="18"/>
                <w:szCs w:val="18"/>
                <w:lang w:val="en-PH"/>
              </w:rPr>
            </w:pPr>
            <w:r w:rsidRPr="00E96410">
              <w:rPr>
                <w:rFonts w:asciiTheme="minorHAnsi" w:hAnsiTheme="minorHAnsi" w:cstheme="minorHAnsi"/>
                <w:sz w:val="18"/>
                <w:szCs w:val="18"/>
                <w:lang w:val="en-PH"/>
              </w:rPr>
              <w:t>Ano ang mararamdaman mo sa ganoong sitwasyon? Bakit?</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Nais malaman ni Nikky kung ano at ilan ang alagang hayop ng kanyang mga kaklase. Gusto rin niyang</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malaman kung ilan ang walang alagang hayop.</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Nakasulat sa ibaba ang tala ng mga ito.</w:t>
            </w:r>
          </w:p>
          <w:p w:rsidR="00E96410" w:rsidRPr="00E96410" w:rsidRDefault="00E96410" w:rsidP="005B217B">
            <w:pPr>
              <w:rPr>
                <w:rFonts w:asciiTheme="minorHAnsi" w:eastAsia="Times New Roman" w:hAnsiTheme="minorHAnsi" w:cstheme="minorHAnsi"/>
                <w:sz w:val="18"/>
                <w:szCs w:val="18"/>
              </w:rPr>
            </w:pPr>
            <w:r w:rsidRPr="00E96410">
              <w:rPr>
                <w:rFonts w:asciiTheme="minorHAnsi" w:hAnsiTheme="minorHAnsi" w:cstheme="minorHAnsi"/>
                <w:noProof/>
                <w:sz w:val="18"/>
                <w:szCs w:val="18"/>
              </w:rPr>
              <w:drawing>
                <wp:inline distT="0" distB="0" distL="0" distR="0">
                  <wp:extent cx="1247775" cy="1046536"/>
                  <wp:effectExtent l="0" t="0" r="0" b="1270"/>
                  <wp:docPr id="1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250070" cy="1048461"/>
                          </a:xfrm>
                          <a:prstGeom prst="rect">
                            <a:avLst/>
                          </a:prstGeom>
                        </pic:spPr>
                      </pic:pic>
                    </a:graphicData>
                  </a:graphic>
                </wp:inline>
              </w:drawing>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Pangkatin ang mga bata. Ipagawa  ang Sanayin Natin sa LM pahina 489</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132705" cy="381000"/>
                  <wp:effectExtent l="0" t="0" r="0" b="0"/>
                  <wp:docPr id="1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597" cy="384664"/>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Sumulat ng isang talata tungkol sa ginagawa ng iyong pamilya tuwing araw ng Linggo.</w:t>
            </w:r>
          </w:p>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G. Finding Practical applications of</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       Concepts and skills in daily living</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(optional)</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Anoang paper mache?</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H.Making generalizations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and abstractions   about the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Basahin ang Ating Tandaan nang sabay-sabay hanggang sa ito ay maisaulo ng mga bata.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sz w:val="18"/>
                <w:szCs w:val="18"/>
                <w:lang w:val="it-IT"/>
              </w:rPr>
            </w:pPr>
            <w:r w:rsidRPr="00E96410">
              <w:rPr>
                <w:rFonts w:asciiTheme="minorHAnsi" w:hAnsiTheme="minorHAnsi" w:cstheme="minorHAnsi"/>
                <w:color w:val="000000"/>
                <w:sz w:val="18"/>
                <w:szCs w:val="18"/>
                <w:lang w:val="it-IT"/>
              </w:rPr>
              <w:t>/ Ang bawat bata ay may pangarap na komunidad.</w:t>
            </w:r>
          </w:p>
          <w:p w:rsidR="00E96410" w:rsidRPr="00E96410" w:rsidRDefault="00E96410" w:rsidP="005B217B">
            <w:pPr>
              <w:rPr>
                <w:rFonts w:asciiTheme="minorHAnsi" w:hAnsiTheme="minorHAnsi" w:cstheme="minorHAnsi"/>
                <w:color w:val="000000"/>
                <w:sz w:val="18"/>
                <w:szCs w:val="18"/>
                <w:lang w:val="it-IT"/>
              </w:rPr>
            </w:pPr>
            <w:r w:rsidRPr="00E96410">
              <w:rPr>
                <w:rFonts w:asciiTheme="minorHAnsi" w:hAnsiTheme="minorHAnsi" w:cstheme="minorHAnsi"/>
                <w:color w:val="000000"/>
                <w:sz w:val="18"/>
                <w:szCs w:val="18"/>
                <w:lang w:val="it-IT"/>
              </w:rPr>
              <w:t>/Pangarap ng bawat tao ang komunidad na maunlad, malinis, Masaya at may pagtutulungan.</w:t>
            </w:r>
          </w:p>
          <w:p w:rsidR="00E96410" w:rsidRPr="00E96410" w:rsidRDefault="00E96410" w:rsidP="005B217B">
            <w:pPr>
              <w:rPr>
                <w:rFonts w:asciiTheme="minorHAnsi" w:hAnsiTheme="minorHAnsi" w:cstheme="minorHAnsi"/>
                <w:color w:val="000000"/>
                <w:sz w:val="18"/>
                <w:szCs w:val="18"/>
                <w:lang w:val="it-IT"/>
              </w:rPr>
            </w:pPr>
            <w:r w:rsidRPr="00E96410">
              <w:rPr>
                <w:rFonts w:asciiTheme="minorHAnsi" w:hAnsiTheme="minorHAnsi" w:cstheme="minorHAnsi"/>
                <w:color w:val="000000"/>
                <w:sz w:val="18"/>
                <w:szCs w:val="18"/>
                <w:lang w:val="it-IT"/>
              </w:rPr>
              <w:t>/Maraming mga bagay na dapat isaisip at isagawa upang matupad ang pangarap na komunidad.</w:t>
            </w:r>
          </w:p>
          <w:p w:rsidR="00E96410" w:rsidRPr="00E96410" w:rsidRDefault="00E96410" w:rsidP="005B217B">
            <w:pPr>
              <w:rPr>
                <w:rFonts w:asciiTheme="minorHAnsi" w:hAnsiTheme="minorHAnsi" w:cstheme="minorHAnsi"/>
                <w:color w:val="000000"/>
                <w:sz w:val="18"/>
                <w:szCs w:val="18"/>
                <w:lang w:val="it-IT"/>
              </w:rPr>
            </w:pPr>
            <w:r w:rsidRPr="00E96410">
              <w:rPr>
                <w:rFonts w:asciiTheme="minorHAnsi" w:hAnsiTheme="minorHAnsi" w:cstheme="minorHAnsi"/>
                <w:color w:val="000000"/>
                <w:sz w:val="18"/>
                <w:szCs w:val="18"/>
                <w:lang w:val="it-IT"/>
              </w:rPr>
              <w:t>/ Ang mga magagandang kaugalian tulad ng pagiging masipag sa pag-aaral, matiyaga at masunurin ay ilan lamang sa mga kaugaliang dapat taglayin upang matupad ang pangarap na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Cooperation is helping each other out.It makes all the work easier and possible when you do it with friends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Paglalahat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Paano mauunawaan ang isang kuwento ,diyalogo, o isang usapan?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Ipabasa ang Tandaan sa LM sa pahina 265</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 Ang elemento ng kuwento ay tauhan, tagpuan, at pangyayari.</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Data are information that are collected about people or things</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Tally Chart is a chart that uses tally marks to show data.</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sz w:val="18"/>
                <w:szCs w:val="18"/>
              </w:rPr>
            </w:pPr>
            <w:r w:rsidRPr="00E96410">
              <w:rPr>
                <w:rFonts w:asciiTheme="minorHAnsi" w:hAnsiTheme="minorHAnsi" w:cstheme="minorHAnsi"/>
                <w:noProof/>
                <w:color w:val="000000"/>
                <w:sz w:val="18"/>
                <w:szCs w:val="18"/>
              </w:rPr>
              <w:drawing>
                <wp:inline distT="0" distB="0" distL="0" distR="0">
                  <wp:extent cx="1177163" cy="295275"/>
                  <wp:effectExtent l="0" t="0" r="0" b="0"/>
                  <wp:docPr id="3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3054" cy="296753"/>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color w:val="000000"/>
                <w:sz w:val="18"/>
                <w:szCs w:val="18"/>
              </w:rPr>
            </w:pPr>
            <w:r w:rsidRPr="00E96410">
              <w:rPr>
                <w:rFonts w:asciiTheme="minorHAnsi" w:hAnsiTheme="minorHAnsi" w:cstheme="minorHAnsi"/>
                <w:color w:val="000000"/>
                <w:sz w:val="18"/>
                <w:szCs w:val="18"/>
              </w:rPr>
              <w:t>Ano ang natutunan mo sa aralin?</w:t>
            </w:r>
          </w:p>
          <w:p w:rsidR="00E96410" w:rsidRPr="00E96410" w:rsidRDefault="00E96410" w:rsidP="005B217B">
            <w:pPr>
              <w:rPr>
                <w:rFonts w:asciiTheme="minorHAnsi" w:hAnsiTheme="minorHAnsi" w:cstheme="minorHAnsi"/>
                <w:color w:val="000000"/>
                <w:sz w:val="18"/>
                <w:szCs w:val="18"/>
              </w:rPr>
            </w:pPr>
            <w:r w:rsidRPr="00E96410">
              <w:rPr>
                <w:rFonts w:asciiTheme="minorHAnsi" w:hAnsiTheme="minorHAnsi" w:cstheme="minorHAnsi"/>
                <w:color w:val="000000"/>
                <w:sz w:val="18"/>
                <w:szCs w:val="18"/>
              </w:rPr>
              <w:t>Ang mga pangungusap sa isang talata ay dapat may pagkakaugnay-ugnay sa bawat isa. Ito rin ay may isang paksa o ideya.</w:t>
            </w:r>
          </w:p>
          <w:p w:rsidR="00E96410" w:rsidRPr="00E96410" w:rsidRDefault="00E96410" w:rsidP="005B217B">
            <w:pPr>
              <w:rPr>
                <w:rFonts w:asciiTheme="minorHAnsi" w:hAnsiTheme="minorHAnsi" w:cstheme="minorHAnsi"/>
                <w:color w:val="000000"/>
                <w:sz w:val="18"/>
                <w:szCs w:val="18"/>
              </w:rPr>
            </w:pPr>
            <w:r w:rsidRPr="00E96410">
              <w:rPr>
                <w:rFonts w:asciiTheme="minorHAnsi" w:hAnsiTheme="minorHAnsi" w:cstheme="minorHAnsi"/>
                <w:color w:val="000000"/>
                <w:sz w:val="18"/>
                <w:szCs w:val="18"/>
              </w:rPr>
              <w:t>Ang panibagong ideya o kaisipan ay ilalagay na sa susunod na talata.</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Ang paper mache ay isangkatutubongsiningnayarisapapel.</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Makagagawatayongreplikanganumang</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hayopgamitangmaliliitnapapelnaidinikitsa</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kawadnanakahugishayopnanagpapakita</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ng kilos. Ang</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tawagdito ay paper mache.</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I. Evaluating learning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552575" cy="493654"/>
                  <wp:effectExtent l="0" t="0" r="0" b="1905"/>
                  <wp:docPr id="38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9680" cy="492733"/>
                          </a:xfrm>
                          <a:prstGeom prst="rect">
                            <a:avLst/>
                          </a:prstGeom>
                          <a:noFill/>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 xml:space="preserve">1.Sumasali ako sa paligsahan sa pagtula sa aming paaralan. </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2. Palagi akong makikinig sa aking guro upang mapayaman ko ang aking kaalaman sa lahat ng aking asignatura.</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3. Manonood lamang ako ng telebisyon pagdating sa bahay at hindi ko gagawin ang aking takdang -aralin.</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 xml:space="preserve">4.  Ibabahagi ko ang aking </w:t>
            </w:r>
            <w:r w:rsidRPr="00E96410">
              <w:rPr>
                <w:rFonts w:asciiTheme="minorHAnsi" w:hAnsiTheme="minorHAnsi" w:cstheme="minorHAnsi"/>
                <w:sz w:val="18"/>
                <w:szCs w:val="18"/>
              </w:rPr>
              <w:lastRenderedPageBreak/>
              <w:t>kakayahan sa aking kapwa bilang isang paraan ng pagpapasalamat sa Diyos.</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5. Ginagamit ko ang aking kakayahan at talino upang makatulong sa kapwa bilang isang paraan ng pagpapasalamat sa Dakilang Lumikha.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lastRenderedPageBreak/>
              <w:drawing>
                <wp:inline distT="0" distB="0" distL="0" distR="0">
                  <wp:extent cx="1017905" cy="426720"/>
                  <wp:effectExtent l="0" t="0" r="0" b="0"/>
                  <wp:docPr id="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7905" cy="426720"/>
                          </a:xfrm>
                          <a:prstGeom prst="rect">
                            <a:avLst/>
                          </a:prstGeom>
                          <a:noFill/>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 xml:space="preserve">Kopyahin ang talahanayan sa ibaba at itala dito ang mga napiling pangarap na komunidad. Sa katapat nito ay ang mga paglalarawan ng pangarap mong komunidad.          </w:t>
            </w:r>
          </w:p>
          <w:tbl>
            <w:tblPr>
              <w:tblStyle w:val="TableGrid"/>
              <w:tblW w:w="0" w:type="auto"/>
              <w:shd w:val="clear" w:color="auto" w:fill="FEDAED"/>
              <w:tblLayout w:type="fixed"/>
              <w:tblLook w:val="04A0" w:firstRow="1" w:lastRow="0" w:firstColumn="1" w:lastColumn="0" w:noHBand="0" w:noVBand="1"/>
            </w:tblPr>
            <w:tblGrid>
              <w:gridCol w:w="734"/>
              <w:gridCol w:w="735"/>
            </w:tblGrid>
            <w:tr w:rsidR="00E96410" w:rsidRPr="00E96410" w:rsidTr="005B217B">
              <w:tc>
                <w:tcPr>
                  <w:tcW w:w="734" w:type="dxa"/>
                  <w:shd w:val="clear" w:color="auto" w:fill="FEDAED"/>
                </w:tcPr>
                <w:p w:rsidR="00E96410" w:rsidRPr="00E96410" w:rsidRDefault="00E96410" w:rsidP="00060ED4">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t>Uri ng Pangarap na Komunidad</w:t>
                  </w:r>
                </w:p>
              </w:tc>
              <w:tc>
                <w:tcPr>
                  <w:tcW w:w="735" w:type="dxa"/>
                  <w:shd w:val="clear" w:color="auto" w:fill="FEDAED"/>
                </w:tcPr>
                <w:p w:rsidR="00E96410" w:rsidRPr="00E96410" w:rsidRDefault="00E96410" w:rsidP="00060ED4">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t xml:space="preserve">Paglalarawan ng Pangarap </w:t>
                  </w:r>
                  <w:r w:rsidRPr="00E96410">
                    <w:rPr>
                      <w:rFonts w:asciiTheme="minorHAnsi" w:hAnsiTheme="minorHAnsi" w:cstheme="minorHAnsi"/>
                      <w:sz w:val="18"/>
                      <w:szCs w:val="18"/>
                    </w:rPr>
                    <w:lastRenderedPageBreak/>
                    <w:t>mong Komunidad</w:t>
                  </w:r>
                </w:p>
              </w:tc>
            </w:tr>
            <w:tr w:rsidR="00E96410" w:rsidRPr="00E96410" w:rsidTr="005B217B">
              <w:tc>
                <w:tcPr>
                  <w:tcW w:w="734" w:type="dxa"/>
                  <w:shd w:val="clear" w:color="auto" w:fill="FEDAED"/>
                </w:tcPr>
                <w:p w:rsidR="00E96410" w:rsidRPr="00E96410" w:rsidRDefault="00E96410" w:rsidP="00060ED4">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lastRenderedPageBreak/>
                    <w:t>1</w:t>
                  </w:r>
                </w:p>
              </w:tc>
              <w:tc>
                <w:tcPr>
                  <w:tcW w:w="735" w:type="dxa"/>
                  <w:shd w:val="clear" w:color="auto" w:fill="FEDAED"/>
                </w:tcPr>
                <w:p w:rsidR="00E96410" w:rsidRPr="00E96410" w:rsidRDefault="00E96410" w:rsidP="00060ED4">
                  <w:pPr>
                    <w:pStyle w:val="NoSpacing"/>
                    <w:framePr w:hSpace="180" w:wrap="around" w:vAnchor="text" w:hAnchor="margin" w:xAlign="center" w:y="-119"/>
                    <w:rPr>
                      <w:rFonts w:asciiTheme="minorHAnsi" w:hAnsiTheme="minorHAnsi" w:cstheme="minorHAnsi"/>
                      <w:sz w:val="18"/>
                      <w:szCs w:val="18"/>
                    </w:rPr>
                  </w:pPr>
                </w:p>
              </w:tc>
            </w:tr>
            <w:tr w:rsidR="00E96410" w:rsidRPr="00E96410" w:rsidTr="005B217B">
              <w:tc>
                <w:tcPr>
                  <w:tcW w:w="734" w:type="dxa"/>
                  <w:shd w:val="clear" w:color="auto" w:fill="FEDAED"/>
                </w:tcPr>
                <w:p w:rsidR="00E96410" w:rsidRPr="00E96410" w:rsidRDefault="00E96410" w:rsidP="00060ED4">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t>2.</w:t>
                  </w:r>
                </w:p>
              </w:tc>
              <w:tc>
                <w:tcPr>
                  <w:tcW w:w="735" w:type="dxa"/>
                  <w:shd w:val="clear" w:color="auto" w:fill="FEDAED"/>
                </w:tcPr>
                <w:p w:rsidR="00E96410" w:rsidRPr="00E96410" w:rsidRDefault="00E96410" w:rsidP="00060ED4">
                  <w:pPr>
                    <w:pStyle w:val="NoSpacing"/>
                    <w:framePr w:hSpace="180" w:wrap="around" w:vAnchor="text" w:hAnchor="margin" w:xAlign="center" w:y="-119"/>
                    <w:rPr>
                      <w:rFonts w:asciiTheme="minorHAnsi" w:hAnsiTheme="minorHAnsi" w:cstheme="minorHAnsi"/>
                      <w:sz w:val="18"/>
                      <w:szCs w:val="18"/>
                    </w:rPr>
                  </w:pPr>
                </w:p>
              </w:tc>
            </w:tr>
            <w:tr w:rsidR="00E96410" w:rsidRPr="00E96410" w:rsidTr="005B217B">
              <w:tc>
                <w:tcPr>
                  <w:tcW w:w="734" w:type="dxa"/>
                  <w:shd w:val="clear" w:color="auto" w:fill="FEDAED"/>
                </w:tcPr>
                <w:p w:rsidR="00E96410" w:rsidRPr="00E96410" w:rsidRDefault="00E96410" w:rsidP="00060ED4">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t>3.</w:t>
                  </w:r>
                </w:p>
              </w:tc>
              <w:tc>
                <w:tcPr>
                  <w:tcW w:w="735" w:type="dxa"/>
                  <w:shd w:val="clear" w:color="auto" w:fill="FEDAED"/>
                </w:tcPr>
                <w:p w:rsidR="00E96410" w:rsidRPr="00E96410" w:rsidRDefault="00E96410" w:rsidP="00060ED4">
                  <w:pPr>
                    <w:pStyle w:val="NoSpacing"/>
                    <w:framePr w:hSpace="180" w:wrap="around" w:vAnchor="text" w:hAnchor="margin" w:xAlign="center" w:y="-119"/>
                    <w:rPr>
                      <w:rFonts w:asciiTheme="minorHAnsi" w:hAnsiTheme="minorHAnsi" w:cstheme="minorHAnsi"/>
                      <w:sz w:val="18"/>
                      <w:szCs w:val="18"/>
                    </w:rPr>
                  </w:pPr>
                </w:p>
              </w:tc>
            </w:tr>
          </w:tbl>
          <w:p w:rsidR="00E96410" w:rsidRPr="00E96410" w:rsidRDefault="00E96410" w:rsidP="005B217B">
            <w:pPr>
              <w:pStyle w:val="NoSpacing"/>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lastRenderedPageBreak/>
              <w:t xml:space="preserve">Directions: Like and Unlike each station. </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color w:val="000000"/>
                <w:sz w:val="18"/>
                <w:szCs w:val="18"/>
              </w:rPr>
              <w:t>(Make the like and unlike signs used in Facebook.)</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en-PH"/>
              </w:rPr>
            </w:pPr>
            <w:r w:rsidRPr="00E96410">
              <w:rPr>
                <w:rFonts w:asciiTheme="minorHAnsi" w:hAnsiTheme="minorHAnsi" w:cstheme="minorHAnsi"/>
                <w:sz w:val="18"/>
                <w:szCs w:val="18"/>
              </w:rPr>
              <w:t xml:space="preserve"> </w:t>
            </w: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The students of Holy Infant Academy are voting for the booth they want to have at the Academy Day. They wanted to know the booth preferred by the students. The results of the voting survey are as follows:</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247775" cy="439459"/>
                  <wp:effectExtent l="0" t="0" r="0" b="0"/>
                  <wp:docPr id="38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249218" cy="439967"/>
                          </a:xfrm>
                          <a:prstGeom prst="rect">
                            <a:avLst/>
                          </a:prstGeom>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Make a picture graph using the above data.</w:t>
            </w: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lastRenderedPageBreak/>
              <w:drawing>
                <wp:inline distT="0" distB="0" distL="0" distR="0">
                  <wp:extent cx="1228725" cy="364894"/>
                  <wp:effectExtent l="0" t="0" r="0" b="0"/>
                  <wp:docPr id="3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3930" cy="366440"/>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Sumulat ng isang talata </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tungkol sa isang pangyayari na nasaksihan sa loob ng paaralan.</w:t>
            </w: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pStyle w:val="ListParagraph"/>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color w:val="000000"/>
                <w:sz w:val="18"/>
                <w:szCs w:val="18"/>
                <w:lang w:val="en-PH"/>
              </w:rPr>
            </w:pPr>
            <w:r w:rsidRPr="00E96410">
              <w:rPr>
                <w:rFonts w:asciiTheme="minorHAnsi" w:eastAsia="Malgun Gothic" w:hAnsiTheme="minorHAnsi" w:cstheme="minorHAnsi"/>
                <w:color w:val="000000"/>
                <w:sz w:val="18"/>
                <w:szCs w:val="18"/>
                <w:lang w:val="en-PH"/>
              </w:rPr>
              <w:t>I.Evaluation</w:t>
            </w:r>
          </w:p>
          <w:p w:rsidR="00E96410" w:rsidRPr="00E96410" w:rsidRDefault="00E96410" w:rsidP="005B217B">
            <w:pPr>
              <w:rPr>
                <w:rFonts w:asciiTheme="minorHAnsi" w:eastAsia="Malgun Gothic" w:hAnsiTheme="minorHAnsi" w:cstheme="minorHAnsi"/>
                <w:color w:val="000000"/>
                <w:sz w:val="18"/>
                <w:szCs w:val="18"/>
                <w:lang w:val="en-PH"/>
              </w:rPr>
            </w:pPr>
            <w:r w:rsidRPr="00E96410">
              <w:rPr>
                <w:rFonts w:asciiTheme="minorHAnsi" w:eastAsia="Malgun Gothic" w:hAnsiTheme="minorHAnsi" w:cstheme="minorHAnsi"/>
                <w:color w:val="000000"/>
                <w:sz w:val="18"/>
                <w:szCs w:val="18"/>
                <w:lang w:val="en-PH"/>
              </w:rPr>
              <w:t>Idispleyangnabuo mong hayopna paper mache.</w:t>
            </w:r>
          </w:p>
          <w:p w:rsidR="00E96410" w:rsidRPr="00E96410" w:rsidRDefault="00E96410" w:rsidP="005B217B">
            <w:pPr>
              <w:rPr>
                <w:rFonts w:asciiTheme="minorHAnsi" w:eastAsia="Malgun Gothic" w:hAnsiTheme="minorHAnsi" w:cstheme="minorHAnsi"/>
                <w:color w:val="000000"/>
                <w:sz w:val="18"/>
                <w:szCs w:val="18"/>
                <w:lang w:val="en-PH"/>
              </w:rPr>
            </w:pPr>
            <w:r w:rsidRPr="00E96410">
              <w:rPr>
                <w:rFonts w:asciiTheme="minorHAnsi" w:eastAsia="Malgun Gothic" w:hAnsiTheme="minorHAnsi" w:cstheme="minorHAnsi"/>
                <w:color w:val="000000"/>
                <w:sz w:val="18"/>
                <w:szCs w:val="18"/>
                <w:lang w:val="en-PH"/>
              </w:rPr>
              <w:t>Bigyanmoitongpangalan.</w:t>
            </w:r>
          </w:p>
          <w:p w:rsidR="00E96410" w:rsidRPr="00E96410" w:rsidRDefault="00E96410" w:rsidP="005B217B">
            <w:pPr>
              <w:rPr>
                <w:rFonts w:asciiTheme="minorHAnsi" w:eastAsia="Malgun Gothic" w:hAnsiTheme="minorHAnsi" w:cstheme="minorHAnsi"/>
                <w:color w:val="000000"/>
                <w:sz w:val="18"/>
                <w:szCs w:val="18"/>
                <w:lang w:val="en-PH"/>
              </w:rPr>
            </w:pPr>
          </w:p>
          <w:p w:rsidR="00E96410" w:rsidRPr="00E96410" w:rsidRDefault="00E96410" w:rsidP="005B217B">
            <w:pPr>
              <w:rPr>
                <w:rFonts w:asciiTheme="minorHAnsi" w:eastAsia="Malgun Gothic" w:hAnsiTheme="minorHAnsi" w:cstheme="minorHAnsi"/>
                <w:color w:val="000000"/>
                <w:sz w:val="18"/>
                <w:szCs w:val="18"/>
                <w:lang w:val="en-PH"/>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J. Additional activities  for application or  remediation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Itanong sa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Sa inyong palagay, ano ang dapat ninyong gawin upang makapagpasalamat sa talino at kakayahan na iyong tinataglay sa kasalukuyan?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Takdang –Aralin</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Gumawa ng crescent organizer kung saan nakasulat ang katangian ng pangarap mong komunidad sa bilog at isulat sa loob ng crescent uri ng komunidad na iyong pinapangarap</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t xml:space="preserve">Agreement: </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color w:val="000000"/>
                <w:sz w:val="18"/>
                <w:szCs w:val="18"/>
              </w:rPr>
              <w:t>Do you help your community? How? What did you do? Do you have pictures showing it? Bring that photo and be able to share it with the class tomorrow</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jc w:val="both"/>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Kumpletuhin ang table ayon sa talang ibinigay.</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Gawin sa kuwaderno.</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Paboritong prutas ng mga bata:</w:t>
            </w:r>
          </w:p>
          <w:p w:rsidR="00E96410" w:rsidRPr="00E96410" w:rsidRDefault="00E96410" w:rsidP="005B217B">
            <w:pPr>
              <w:rPr>
                <w:rFonts w:asciiTheme="minorHAnsi" w:eastAsia="Times New Roman" w:hAnsiTheme="minorHAnsi" w:cstheme="minorHAnsi"/>
                <w:sz w:val="18"/>
                <w:szCs w:val="18"/>
              </w:rPr>
            </w:pPr>
          </w:p>
          <w:p w:rsidR="00E96410" w:rsidRPr="00E96410" w:rsidRDefault="00E96410" w:rsidP="005B217B">
            <w:pPr>
              <w:rPr>
                <w:rFonts w:asciiTheme="minorHAnsi" w:eastAsia="Times New Roman"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p>
        </w:tc>
      </w:tr>
      <w:tr w:rsidR="00E96410" w:rsidRPr="00E96410" w:rsidTr="00E96410">
        <w:trPr>
          <w:gridAfter w:val="2"/>
          <w:wAfter w:w="3907" w:type="dxa"/>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IV. REMARKS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55" w:type="dxa"/>
            <w:gridSpan w:val="2"/>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 </w:t>
            </w:r>
          </w:p>
        </w:tc>
      </w:tr>
      <w:tr w:rsidR="00E96410" w:rsidRPr="00E96410" w:rsidTr="00E96410">
        <w:trPr>
          <w:gridAfter w:val="4"/>
          <w:wAfter w:w="6462" w:type="dxa"/>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V. REFLECTION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A..No. of learners who earned 80% in  the evaluation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B.No. of learners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who  require additional   activities for    remediation who  scored below 80%</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C. Did the remedial    lessons work?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No. of learners who  have caught up with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the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D. No. of learners who  continue to require  remediation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E. Which of my  teachingstrategies  worked well? Why  did these work?</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Stratehiyang dapat gamitin: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__Koaborasyon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__Pangkatang Gawain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__ANA / KWL</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__Fishbone Planner</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__Sanhi at Bunga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__Paint Me A Picture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__Event Map</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__Decision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__Data Retrieval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__I –Search</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__Discussion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Stratehiyang dapat gamitin: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__Koaborasyon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__Pangkatang Gawain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__ANA / KWL</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__Fishbone Planner</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__Sanhi at Bunga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__Paint Me A Picture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__Event Map</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__Decision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__Data Retrieval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__I –Search</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__Discussion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Strategies used that work well: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collaboration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Games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Solving Puzzles/Jigsaw</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___ Answering preliminary </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activities/exercises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Carousel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Diads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Think-Pair-Share (TPS)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lastRenderedPageBreak/>
              <w:t>___ Rereading of Paragraphs/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Poems/Stories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Differentiated Instruction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Role Playing/Drama</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Discovery Method</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Lecture Method</w:t>
            </w:r>
            <w:r w:rsidRPr="00E96410">
              <w:rPr>
                <w:rFonts w:asciiTheme="minorHAnsi" w:hAnsiTheme="minorHAnsi" w:cstheme="minorHAnsi"/>
                <w:i/>
                <w:color w:val="000000" w:themeColor="text1"/>
                <w:sz w:val="18"/>
                <w:szCs w:val="18"/>
                <w:lang w:val="fil-PH" w:eastAsia="fil-PH"/>
              </w:rPr>
              <w:t>Why?</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Complete IMs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Availability of Materials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Pupils’ eagerness to learn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member’s Cooperation in doing  their  tasks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Stratehiyang dapat gamitin: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__Koaborasyon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__Pangkatang Gawain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__ANA / KWL</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__Fishbone Planner</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__Sanhi at Bunga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__Paint Me A Picture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__Event Map</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__Decision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__Data Retrieval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__I –Search</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__Discussion</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Strategies used that work well: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collaboration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Games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Solving Puzzles/Jigsaw</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___ Answering preliminary </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activities/exercises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Carousel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Diads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Think-Pair-Share (TPS)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Rereading of Paragraphs/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lastRenderedPageBreak/>
              <w:t>Poems/Stories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Differentiated Instruction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Role Playing/Drama</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Discovery Method</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Lecture Method</w:t>
            </w:r>
            <w:r w:rsidRPr="00E96410">
              <w:rPr>
                <w:rFonts w:asciiTheme="minorHAnsi" w:hAnsiTheme="minorHAnsi" w:cstheme="minorHAnsi"/>
                <w:i/>
                <w:color w:val="000000" w:themeColor="text1"/>
                <w:sz w:val="18"/>
                <w:szCs w:val="18"/>
                <w:lang w:val="fil-PH" w:eastAsia="fil-PH"/>
              </w:rPr>
              <w:t>Why?</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Complete IMs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Availability of Materials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Pupils’ eagerness to learn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___ Group member’s Cooperation in </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lang w:val="fil-PH" w:eastAsia="fil-PH"/>
              </w:rPr>
              <w:t xml:space="preserve">       doing  their  tasks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Stratehiyang dapat gamitin: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__Koaborasyon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__Pangkatang Gawain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__ANA / KWL</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__Fishbone Planner</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__Sanhi at Bunga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__Paint Me A Picture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__Event Map</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__Decision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__Data Retrieval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__I –Search</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__Discussion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Strategies used that work well: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collaboration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Games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Solving Puzzles/Jigsaw</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___ Answering preliminary </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activities/exercises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lastRenderedPageBreak/>
              <w:t>___ Carousel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Diads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Think-Pair-Share (TPS)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Rereading of Paragraphs/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Poems/Stories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Differentiated Instruction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Role Playing/Drama</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Discovery Method</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Lecture Method</w:t>
            </w:r>
            <w:r w:rsidRPr="00E96410">
              <w:rPr>
                <w:rFonts w:asciiTheme="minorHAnsi" w:hAnsiTheme="minorHAnsi" w:cstheme="minorHAnsi"/>
                <w:i/>
                <w:color w:val="000000" w:themeColor="text1"/>
                <w:sz w:val="18"/>
                <w:szCs w:val="18"/>
                <w:lang w:val="fil-PH" w:eastAsia="fil-PH"/>
              </w:rPr>
              <w:t>Why?</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Complete IMs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Availability of Materials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Pupils’ eagerness to learn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member’s Cooperation in  doing  their  tas</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F. What</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difficulties did I encounter which my  principal or supervisor can help  me solve?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Mga Suliraning aking naranasan: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makabagong kagamitang panturo.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__Di-magandang pag-uugali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__Mapanupil/mapang-aping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Kahandaan ng mga bata lalo na sa pagbabasa.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ng guro sa kaalaman ng makabagong teknolohiya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__Kamalayang makadayuhan</w:t>
            </w:r>
          </w:p>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Mga Suliraning aking naranasan: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makabagong kagamitang panturo.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__Di-magandang pag-uugali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__Mapanupil/mapang-aping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Kahandaan ng mga bata lalo na sa pagbabasa.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ng guro sa kaalaman ng makabagong teknolohiya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__Kamalayang makadayuhan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Bullying among pupils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Pupils’ behavior/attitude</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Colorful IMs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Unavailable Technology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Equipment (AVR/LCD)</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Science/ Computer/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Internet Lab</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Additional Clerical works</w:t>
            </w:r>
          </w:p>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Mga Suliraning aking naranasan: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makabagong kagamitang panturo.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__Di-magandang pag-uugali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__Mapanupil/mapang-aping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Kahandaan ng mga bata lalo na sa pagbabasa.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ng guro sa kaalaman ng makabagong teknolohiya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__Kamalayang makadayuhan</w:t>
            </w:r>
          </w:p>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Bullying among pupils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Pupils’ behavior/attitude</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Colorful IMs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Unavailable Technology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Equipment (AVR/LCD)</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Science/ Computer/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Internet Lab</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Additional Clerical works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makabagong kagamitang panturo.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__Di-magandang pag-uugali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__Mapanupil/mapang-aping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Kahandaan ng mga bata lalo na sa pagbabasa.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ng guro sa kaalaman ng makabagong teknolohiya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__Kamalayang makadayuhan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Bullying among pupils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Pupils’ behavior/attitude</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Colorful IMs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Unavailable Technology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Equipment (AVR/LCD)</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Science/ Computer/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Internet Lab</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Additional Clerical works</w:t>
            </w:r>
          </w:p>
        </w:tc>
      </w:tr>
      <w:tr w:rsidR="00E96410" w:rsidRPr="00E96410" w:rsidTr="00E96410">
        <w:trPr>
          <w:trHeight w:val="584"/>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G. What innovation or localized materials   did I use/discover which I wish to share with other  teachers?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__Pagpapanuod ng video presentation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__Paggamit ng Big Book</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__Community Language Learning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__Ang “Suggestopedia”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 Ang pagkatutong Task Based</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__Instraksyunal na material</w:t>
            </w:r>
          </w:p>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__Pagpapanuod ng video presentation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__Paggamit ng Big Book</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__Community Language Learning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__Ang “Suggestopedia”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 Ang pagkatutong Task Based</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__Instraksyunal na material</w:t>
            </w:r>
          </w:p>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Planned Innovations: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Localized Videos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Making big books from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views of the locality</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Recycling of plastics  to be used as Instructional Materials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local poetical  composition</w:t>
            </w:r>
          </w:p>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__Pagpapanuod ng video presentation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__Paggamit ng Big Book</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__Community Language Learning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__Ang “Suggestopedia”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 Ang pagkatutong Task Based</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__Instraksyunal na material</w:t>
            </w:r>
          </w:p>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Planned Innovations: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Localized Videos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Making big books from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views of the locality</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Recycling of plastics  to be used as Instructional Materials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local poetical  composition</w:t>
            </w:r>
          </w:p>
          <w:p w:rsidR="00E96410" w:rsidRPr="00E96410" w:rsidRDefault="00E96410" w:rsidP="005B217B">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__Pagpapanuod ng video presentation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__Paggamit ng Big Book</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__Community Language Learning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__Ang “Suggestopedia”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 Ang pagkatutong Task Based</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__Instraksyunal na </w:t>
            </w:r>
            <w:r w:rsidRPr="00E96410">
              <w:rPr>
                <w:rFonts w:asciiTheme="minorHAnsi" w:hAnsiTheme="minorHAnsi" w:cstheme="minorHAnsi"/>
                <w:sz w:val="18"/>
                <w:szCs w:val="18"/>
              </w:rPr>
              <w:lastRenderedPageBreak/>
              <w:t>material</w:t>
            </w:r>
          </w:p>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Planned Innovations: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Localized Videos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Making big books from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views of the locality</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Recycling of plastics  to be used as Instructional </w:t>
            </w:r>
            <w:r w:rsidRPr="00E96410">
              <w:rPr>
                <w:rFonts w:asciiTheme="minorHAnsi" w:hAnsiTheme="minorHAnsi" w:cstheme="minorHAnsi"/>
                <w:sz w:val="18"/>
                <w:szCs w:val="18"/>
                <w:lang w:val="fil-PH" w:eastAsia="fil-PH"/>
              </w:rPr>
              <w:lastRenderedPageBreak/>
              <w:t>Materials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local poetical  </w:t>
            </w:r>
          </w:p>
          <w:p w:rsidR="00E96410" w:rsidRPr="00E96410" w:rsidRDefault="00E96410" w:rsidP="005B217B">
            <w:pPr>
              <w:rPr>
                <w:rFonts w:asciiTheme="minorHAnsi" w:hAnsiTheme="minorHAnsi" w:cstheme="minorHAnsi"/>
                <w:sz w:val="18"/>
                <w:szCs w:val="18"/>
              </w:rPr>
            </w:pPr>
          </w:p>
        </w:tc>
      </w:tr>
    </w:tbl>
    <w:p w:rsidR="00E96410" w:rsidRDefault="00E96410" w:rsidP="009270F1">
      <w:pPr>
        <w:rPr>
          <w:rFonts w:ascii="Arial Narrow" w:hAnsi="Arial Narrow"/>
          <w:b/>
          <w:sz w:val="24"/>
          <w:szCs w:val="24"/>
        </w:rPr>
      </w:pPr>
    </w:p>
    <w:sectPr w:rsidR="00E96410"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1D3C"/>
    <w:multiLevelType w:val="hybridMultilevel"/>
    <w:tmpl w:val="E1A2B05A"/>
    <w:lvl w:ilvl="0" w:tplc="C36209F2">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CA66B5"/>
    <w:multiLevelType w:val="hybridMultilevel"/>
    <w:tmpl w:val="57561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B192427"/>
    <w:multiLevelType w:val="hybridMultilevel"/>
    <w:tmpl w:val="FF50475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6005995"/>
    <w:multiLevelType w:val="hybridMultilevel"/>
    <w:tmpl w:val="24C06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D661A"/>
    <w:multiLevelType w:val="hybridMultilevel"/>
    <w:tmpl w:val="422857A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3C9C7AFE"/>
    <w:multiLevelType w:val="hybridMultilevel"/>
    <w:tmpl w:val="EB4E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725D4"/>
    <w:multiLevelType w:val="hybridMultilevel"/>
    <w:tmpl w:val="9438B62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C63DD3"/>
    <w:multiLevelType w:val="hybridMultilevel"/>
    <w:tmpl w:val="4A60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6300F"/>
    <w:multiLevelType w:val="hybridMultilevel"/>
    <w:tmpl w:val="6B9CD3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3244FD2"/>
    <w:multiLevelType w:val="hybridMultilevel"/>
    <w:tmpl w:val="E11225E2"/>
    <w:lvl w:ilvl="0" w:tplc="4D7C0382">
      <w:start w:val="1"/>
      <w:numFmt w:val="decimal"/>
      <w:lvlText w:val="%1."/>
      <w:lvlJc w:val="left"/>
      <w:pPr>
        <w:ind w:left="405" w:hanging="360"/>
      </w:pPr>
      <w:rPr>
        <w:rFonts w:hint="default"/>
      </w:rPr>
    </w:lvl>
    <w:lvl w:ilvl="1" w:tplc="34090019" w:tentative="1">
      <w:start w:val="1"/>
      <w:numFmt w:val="lowerLetter"/>
      <w:lvlText w:val="%2."/>
      <w:lvlJc w:val="left"/>
      <w:pPr>
        <w:ind w:left="1125" w:hanging="360"/>
      </w:pPr>
    </w:lvl>
    <w:lvl w:ilvl="2" w:tplc="3409001B" w:tentative="1">
      <w:start w:val="1"/>
      <w:numFmt w:val="lowerRoman"/>
      <w:lvlText w:val="%3."/>
      <w:lvlJc w:val="right"/>
      <w:pPr>
        <w:ind w:left="1845" w:hanging="180"/>
      </w:pPr>
    </w:lvl>
    <w:lvl w:ilvl="3" w:tplc="3409000F" w:tentative="1">
      <w:start w:val="1"/>
      <w:numFmt w:val="decimal"/>
      <w:lvlText w:val="%4."/>
      <w:lvlJc w:val="left"/>
      <w:pPr>
        <w:ind w:left="2565" w:hanging="360"/>
      </w:pPr>
    </w:lvl>
    <w:lvl w:ilvl="4" w:tplc="34090019" w:tentative="1">
      <w:start w:val="1"/>
      <w:numFmt w:val="lowerLetter"/>
      <w:lvlText w:val="%5."/>
      <w:lvlJc w:val="left"/>
      <w:pPr>
        <w:ind w:left="3285" w:hanging="360"/>
      </w:pPr>
    </w:lvl>
    <w:lvl w:ilvl="5" w:tplc="3409001B" w:tentative="1">
      <w:start w:val="1"/>
      <w:numFmt w:val="lowerRoman"/>
      <w:lvlText w:val="%6."/>
      <w:lvlJc w:val="right"/>
      <w:pPr>
        <w:ind w:left="4005" w:hanging="180"/>
      </w:pPr>
    </w:lvl>
    <w:lvl w:ilvl="6" w:tplc="3409000F" w:tentative="1">
      <w:start w:val="1"/>
      <w:numFmt w:val="decimal"/>
      <w:lvlText w:val="%7."/>
      <w:lvlJc w:val="left"/>
      <w:pPr>
        <w:ind w:left="4725" w:hanging="360"/>
      </w:pPr>
    </w:lvl>
    <w:lvl w:ilvl="7" w:tplc="34090019" w:tentative="1">
      <w:start w:val="1"/>
      <w:numFmt w:val="lowerLetter"/>
      <w:lvlText w:val="%8."/>
      <w:lvlJc w:val="left"/>
      <w:pPr>
        <w:ind w:left="5445" w:hanging="360"/>
      </w:pPr>
    </w:lvl>
    <w:lvl w:ilvl="8" w:tplc="3409001B" w:tentative="1">
      <w:start w:val="1"/>
      <w:numFmt w:val="lowerRoman"/>
      <w:lvlText w:val="%9."/>
      <w:lvlJc w:val="right"/>
      <w:pPr>
        <w:ind w:left="6165" w:hanging="180"/>
      </w:pPr>
    </w:lvl>
  </w:abstractNum>
  <w:abstractNum w:abstractNumId="10" w15:restartNumberingAfterBreak="0">
    <w:nsid w:val="57FB780A"/>
    <w:multiLevelType w:val="hybridMultilevel"/>
    <w:tmpl w:val="0FC4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ED665D"/>
    <w:multiLevelType w:val="hybridMultilevel"/>
    <w:tmpl w:val="29CC019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60DE5E4A"/>
    <w:multiLevelType w:val="hybridMultilevel"/>
    <w:tmpl w:val="54AA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C76AA0"/>
    <w:multiLevelType w:val="hybridMultilevel"/>
    <w:tmpl w:val="1834F6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AF214A6"/>
    <w:multiLevelType w:val="hybridMultilevel"/>
    <w:tmpl w:val="65F0371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7A24184"/>
    <w:multiLevelType w:val="hybridMultilevel"/>
    <w:tmpl w:val="F2A43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DD5690"/>
    <w:multiLevelType w:val="hybridMultilevel"/>
    <w:tmpl w:val="6BE48428"/>
    <w:lvl w:ilvl="0" w:tplc="CC5EF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B1809"/>
    <w:multiLevelType w:val="hybridMultilevel"/>
    <w:tmpl w:val="34CE30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6"/>
  </w:num>
  <w:num w:numId="2">
    <w:abstractNumId w:val="3"/>
  </w:num>
  <w:num w:numId="3">
    <w:abstractNumId w:val="8"/>
  </w:num>
  <w:num w:numId="4">
    <w:abstractNumId w:val="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6"/>
  </w:num>
  <w:num w:numId="11">
    <w:abstractNumId w:val="2"/>
  </w:num>
  <w:num w:numId="12">
    <w:abstractNumId w:val="14"/>
  </w:num>
  <w:num w:numId="13">
    <w:abstractNumId w:val="15"/>
  </w:num>
  <w:num w:numId="14">
    <w:abstractNumId w:val="5"/>
  </w:num>
  <w:num w:numId="15">
    <w:abstractNumId w:val="10"/>
  </w:num>
  <w:num w:numId="16">
    <w:abstractNumId w:val="0"/>
  </w:num>
  <w:num w:numId="17">
    <w:abstractNumId w:val="7"/>
  </w:num>
  <w:num w:numId="18">
    <w:abstractNumId w:val="17"/>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0228C"/>
    <w:rsid w:val="00004FF0"/>
    <w:rsid w:val="000127CD"/>
    <w:rsid w:val="0002099B"/>
    <w:rsid w:val="00024D46"/>
    <w:rsid w:val="00031D59"/>
    <w:rsid w:val="00060ED4"/>
    <w:rsid w:val="00061F52"/>
    <w:rsid w:val="000973E3"/>
    <w:rsid w:val="000B4997"/>
    <w:rsid w:val="000D7A6F"/>
    <w:rsid w:val="000E34A2"/>
    <w:rsid w:val="000E4554"/>
    <w:rsid w:val="0010259F"/>
    <w:rsid w:val="001071A9"/>
    <w:rsid w:val="00115D52"/>
    <w:rsid w:val="0014044A"/>
    <w:rsid w:val="00144E43"/>
    <w:rsid w:val="001C3422"/>
    <w:rsid w:val="001D7DD2"/>
    <w:rsid w:val="001E2D3D"/>
    <w:rsid w:val="00201716"/>
    <w:rsid w:val="0020299C"/>
    <w:rsid w:val="00220B25"/>
    <w:rsid w:val="00223B3F"/>
    <w:rsid w:val="00224049"/>
    <w:rsid w:val="00230613"/>
    <w:rsid w:val="00231D44"/>
    <w:rsid w:val="00244EED"/>
    <w:rsid w:val="00252001"/>
    <w:rsid w:val="00252C90"/>
    <w:rsid w:val="002565B7"/>
    <w:rsid w:val="00272616"/>
    <w:rsid w:val="0027327D"/>
    <w:rsid w:val="002939A5"/>
    <w:rsid w:val="002C0A72"/>
    <w:rsid w:val="002C4A91"/>
    <w:rsid w:val="002C6BE7"/>
    <w:rsid w:val="002F3871"/>
    <w:rsid w:val="00303DC5"/>
    <w:rsid w:val="00304C81"/>
    <w:rsid w:val="003238EA"/>
    <w:rsid w:val="00345362"/>
    <w:rsid w:val="00350D01"/>
    <w:rsid w:val="0038175F"/>
    <w:rsid w:val="003838BE"/>
    <w:rsid w:val="003F52DD"/>
    <w:rsid w:val="00411205"/>
    <w:rsid w:val="00420AD5"/>
    <w:rsid w:val="00423796"/>
    <w:rsid w:val="00423B6D"/>
    <w:rsid w:val="004265C3"/>
    <w:rsid w:val="00437643"/>
    <w:rsid w:val="00444A0D"/>
    <w:rsid w:val="00445BAF"/>
    <w:rsid w:val="00461CF7"/>
    <w:rsid w:val="0046726F"/>
    <w:rsid w:val="004718BD"/>
    <w:rsid w:val="00472909"/>
    <w:rsid w:val="004806FC"/>
    <w:rsid w:val="004C5AD3"/>
    <w:rsid w:val="004E7CF4"/>
    <w:rsid w:val="005641FA"/>
    <w:rsid w:val="005C01EF"/>
    <w:rsid w:val="005D3D91"/>
    <w:rsid w:val="005E0705"/>
    <w:rsid w:val="005F29B7"/>
    <w:rsid w:val="005F34F8"/>
    <w:rsid w:val="006136A5"/>
    <w:rsid w:val="00614610"/>
    <w:rsid w:val="006444B4"/>
    <w:rsid w:val="00654718"/>
    <w:rsid w:val="00696FDC"/>
    <w:rsid w:val="006C478A"/>
    <w:rsid w:val="006F59E3"/>
    <w:rsid w:val="007028D6"/>
    <w:rsid w:val="0075419D"/>
    <w:rsid w:val="00784532"/>
    <w:rsid w:val="00785815"/>
    <w:rsid w:val="00787655"/>
    <w:rsid w:val="00790F01"/>
    <w:rsid w:val="007A52FA"/>
    <w:rsid w:val="007A769F"/>
    <w:rsid w:val="007B0775"/>
    <w:rsid w:val="007C6714"/>
    <w:rsid w:val="007E0386"/>
    <w:rsid w:val="00872BF7"/>
    <w:rsid w:val="00876BBB"/>
    <w:rsid w:val="00880DDF"/>
    <w:rsid w:val="00894F18"/>
    <w:rsid w:val="008A059A"/>
    <w:rsid w:val="008B2141"/>
    <w:rsid w:val="008C6FB7"/>
    <w:rsid w:val="008D0B91"/>
    <w:rsid w:val="008E3129"/>
    <w:rsid w:val="008E4FB1"/>
    <w:rsid w:val="008E6CDC"/>
    <w:rsid w:val="008F1295"/>
    <w:rsid w:val="008F5DF3"/>
    <w:rsid w:val="00904924"/>
    <w:rsid w:val="009142D5"/>
    <w:rsid w:val="00917B59"/>
    <w:rsid w:val="00922D01"/>
    <w:rsid w:val="00922F0F"/>
    <w:rsid w:val="009270F1"/>
    <w:rsid w:val="00941B1B"/>
    <w:rsid w:val="00971386"/>
    <w:rsid w:val="00974850"/>
    <w:rsid w:val="009778C5"/>
    <w:rsid w:val="00993228"/>
    <w:rsid w:val="009E6E05"/>
    <w:rsid w:val="009F4E9B"/>
    <w:rsid w:val="00A05065"/>
    <w:rsid w:val="00A20801"/>
    <w:rsid w:val="00A41263"/>
    <w:rsid w:val="00A43EFD"/>
    <w:rsid w:val="00A70D71"/>
    <w:rsid w:val="00A80501"/>
    <w:rsid w:val="00A85E39"/>
    <w:rsid w:val="00A90089"/>
    <w:rsid w:val="00A909DA"/>
    <w:rsid w:val="00AA2BFB"/>
    <w:rsid w:val="00AD52CA"/>
    <w:rsid w:val="00AD775D"/>
    <w:rsid w:val="00AF68FE"/>
    <w:rsid w:val="00B21780"/>
    <w:rsid w:val="00B55F50"/>
    <w:rsid w:val="00B63AE4"/>
    <w:rsid w:val="00B77514"/>
    <w:rsid w:val="00BA4E26"/>
    <w:rsid w:val="00BE5F84"/>
    <w:rsid w:val="00BF412D"/>
    <w:rsid w:val="00BF4639"/>
    <w:rsid w:val="00C24B1E"/>
    <w:rsid w:val="00C278AA"/>
    <w:rsid w:val="00C652FB"/>
    <w:rsid w:val="00C76E22"/>
    <w:rsid w:val="00C81954"/>
    <w:rsid w:val="00C81B25"/>
    <w:rsid w:val="00C8724A"/>
    <w:rsid w:val="00CA758C"/>
    <w:rsid w:val="00CD1D6A"/>
    <w:rsid w:val="00CE7D35"/>
    <w:rsid w:val="00CF0432"/>
    <w:rsid w:val="00D03ADD"/>
    <w:rsid w:val="00D15D4C"/>
    <w:rsid w:val="00D35759"/>
    <w:rsid w:val="00D62E7B"/>
    <w:rsid w:val="00D64C30"/>
    <w:rsid w:val="00D6572C"/>
    <w:rsid w:val="00D848D6"/>
    <w:rsid w:val="00D8750F"/>
    <w:rsid w:val="00D9106C"/>
    <w:rsid w:val="00DA4E65"/>
    <w:rsid w:val="00DA6EB2"/>
    <w:rsid w:val="00E000C9"/>
    <w:rsid w:val="00E063D0"/>
    <w:rsid w:val="00E112A3"/>
    <w:rsid w:val="00E13669"/>
    <w:rsid w:val="00E951B7"/>
    <w:rsid w:val="00E96410"/>
    <w:rsid w:val="00EC098A"/>
    <w:rsid w:val="00ED418F"/>
    <w:rsid w:val="00EE50A6"/>
    <w:rsid w:val="00EE6957"/>
    <w:rsid w:val="00F00B0C"/>
    <w:rsid w:val="00F04935"/>
    <w:rsid w:val="00F31D0C"/>
    <w:rsid w:val="00F37C63"/>
    <w:rsid w:val="00F43C35"/>
    <w:rsid w:val="00F518E3"/>
    <w:rsid w:val="00F578EC"/>
    <w:rsid w:val="00F72A3C"/>
    <w:rsid w:val="00FB03E4"/>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6530A9-9E79-4D18-B684-3E81AFC3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9270F1"/>
    <w:rPr>
      <w:rFonts w:ascii="Calibri" w:eastAsia="Calibri" w:hAnsi="Calibri" w:cs="Times New Roman"/>
    </w:rPr>
  </w:style>
  <w:style w:type="table" w:customStyle="1" w:styleId="GridTable5Dark-Accent21">
    <w:name w:val="Grid Table 5 Dark - Accent 21"/>
    <w:basedOn w:val="TableNormal"/>
    <w:uiPriority w:val="50"/>
    <w:rsid w:val="00A20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A20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A41263"/>
    <w:pPr>
      <w:spacing w:after="0" w:line="240" w:lineRule="auto"/>
    </w:pPr>
    <w:rPr>
      <w:lang w:val="en-P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922F0F"/>
    <w:pPr>
      <w:tabs>
        <w:tab w:val="center" w:pos="4680"/>
        <w:tab w:val="right" w:pos="9360"/>
      </w:tabs>
    </w:pPr>
    <w:rPr>
      <w:rFonts w:asciiTheme="minorHAnsi" w:hAnsiTheme="minorHAnsi"/>
      <w:lang w:val="en-PH"/>
    </w:rPr>
  </w:style>
  <w:style w:type="character" w:customStyle="1" w:styleId="HeaderChar">
    <w:name w:val="Header Char"/>
    <w:basedOn w:val="DefaultParagraphFont"/>
    <w:link w:val="Header"/>
    <w:uiPriority w:val="99"/>
    <w:rsid w:val="00922F0F"/>
    <w:rPr>
      <w:lang w:val="en-PH"/>
    </w:rPr>
  </w:style>
  <w:style w:type="table" w:customStyle="1" w:styleId="GridTable6Colorful-Accent21">
    <w:name w:val="Grid Table 6 Colorful - Accent 21"/>
    <w:basedOn w:val="TableNormal"/>
    <w:uiPriority w:val="51"/>
    <w:rsid w:val="00922F0F"/>
    <w:pPr>
      <w:spacing w:after="0" w:line="240" w:lineRule="auto"/>
    </w:pPr>
    <w:rPr>
      <w:rFonts w:ascii="Calibri" w:hAnsi="Calibr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er">
    <w:name w:val="footer"/>
    <w:basedOn w:val="Normal"/>
    <w:link w:val="FooterChar"/>
    <w:uiPriority w:val="99"/>
    <w:unhideWhenUsed/>
    <w:rsid w:val="00922F0F"/>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922F0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8.png"/><Relationship Id="rId26" Type="http://schemas.openxmlformats.org/officeDocument/2006/relationships/image" Target="media/image11.emf"/><Relationship Id="rId39" Type="http://schemas.microsoft.com/office/2007/relationships/diagramDrawing" Target="diagrams/drawing3.xml"/><Relationship Id="rId21" Type="http://schemas.openxmlformats.org/officeDocument/2006/relationships/diagramQuickStyle" Target="diagrams/quickStyle2.xml"/><Relationship Id="rId34" Type="http://schemas.openxmlformats.org/officeDocument/2006/relationships/image" Target="media/image19.emf"/><Relationship Id="rId42" Type="http://schemas.openxmlformats.org/officeDocument/2006/relationships/image" Target="media/image22.emf"/><Relationship Id="rId47" Type="http://schemas.openxmlformats.org/officeDocument/2006/relationships/image" Target="media/image27.png"/><Relationship Id="rId50" Type="http://schemas.openxmlformats.org/officeDocument/2006/relationships/image" Target="media/image30.emf"/><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diagramQuickStyle" Target="diagrams/quickStyle3.xml"/><Relationship Id="rId40" Type="http://schemas.openxmlformats.org/officeDocument/2006/relationships/image" Target="media/image20.png"/><Relationship Id="rId45" Type="http://schemas.openxmlformats.org/officeDocument/2006/relationships/image" Target="media/image25.emf"/><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image" Target="media/image13.png"/><Relationship Id="rId36" Type="http://schemas.openxmlformats.org/officeDocument/2006/relationships/diagramLayout" Target="diagrams/layout3.xml"/><Relationship Id="rId49" Type="http://schemas.openxmlformats.org/officeDocument/2006/relationships/image" Target="media/image29.png"/><Relationship Id="rId10" Type="http://schemas.openxmlformats.org/officeDocument/2006/relationships/image" Target="media/image5.emf"/><Relationship Id="rId19" Type="http://schemas.openxmlformats.org/officeDocument/2006/relationships/diagramData" Target="diagrams/data2.xml"/><Relationship Id="rId31" Type="http://schemas.openxmlformats.org/officeDocument/2006/relationships/image" Target="media/image16.emf"/><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diagramData" Target="diagrams/data3.xml"/><Relationship Id="rId43" Type="http://schemas.openxmlformats.org/officeDocument/2006/relationships/image" Target="media/image23.emf"/><Relationship Id="rId48" Type="http://schemas.openxmlformats.org/officeDocument/2006/relationships/image" Target="media/image28.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diagramColors" Target="diagrams/colors3.xml"/><Relationship Id="rId46" Type="http://schemas.openxmlformats.org/officeDocument/2006/relationships/image" Target="media/image26.emf"/><Relationship Id="rId20" Type="http://schemas.openxmlformats.org/officeDocument/2006/relationships/diagramLayout" Target="diagrams/layout2.xml"/><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CC110D-5FC2-4CDF-A006-EEED72E0284F}"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PH"/>
        </a:p>
      </dgm:t>
    </dgm:pt>
    <dgm:pt modelId="{EA30E670-C9C4-4806-9757-F52A3587EB98}">
      <dgm:prSet phldrT="[Text]"/>
      <dgm:spPr/>
      <dgm:t>
        <a:bodyPr/>
        <a:lstStyle/>
        <a:p>
          <a:endParaRPr lang="en-PH"/>
        </a:p>
      </dgm:t>
    </dgm:pt>
    <dgm:pt modelId="{A96C8BFC-F1FA-4602-BEC5-F32311E480FB}" type="parTrans" cxnId="{D3131173-5AE8-49F9-A7DB-8039C5EAF1C0}">
      <dgm:prSet/>
      <dgm:spPr/>
      <dgm:t>
        <a:bodyPr/>
        <a:lstStyle/>
        <a:p>
          <a:endParaRPr lang="en-PH"/>
        </a:p>
      </dgm:t>
    </dgm:pt>
    <dgm:pt modelId="{23D27E92-0CBF-4908-8FB3-A78E14720AA7}" type="sibTrans" cxnId="{D3131173-5AE8-49F9-A7DB-8039C5EAF1C0}">
      <dgm:prSet/>
      <dgm:spPr/>
      <dgm:t>
        <a:bodyPr/>
        <a:lstStyle/>
        <a:p>
          <a:endParaRPr lang="en-PH"/>
        </a:p>
      </dgm:t>
    </dgm:pt>
    <dgm:pt modelId="{9A1EB097-9800-4C26-A0A4-E310FCE30CC9}">
      <dgm:prSet phldrT="[Text]"/>
      <dgm:spPr/>
      <dgm:t>
        <a:bodyPr/>
        <a:lstStyle/>
        <a:p>
          <a:r>
            <a:rPr lang="en-PH"/>
            <a:t>.</a:t>
          </a:r>
        </a:p>
      </dgm:t>
    </dgm:pt>
    <dgm:pt modelId="{2E6A8A25-80C0-41B5-8821-18BC6089899E}" type="parTrans" cxnId="{2AC3C675-96C0-49D0-B66F-BAA2B554C653}">
      <dgm:prSet/>
      <dgm:spPr/>
      <dgm:t>
        <a:bodyPr/>
        <a:lstStyle/>
        <a:p>
          <a:endParaRPr lang="en-PH"/>
        </a:p>
      </dgm:t>
    </dgm:pt>
    <dgm:pt modelId="{BC2CCCD0-8319-47CC-A19B-08CBA3B74653}" type="sibTrans" cxnId="{2AC3C675-96C0-49D0-B66F-BAA2B554C653}">
      <dgm:prSet/>
      <dgm:spPr/>
      <dgm:t>
        <a:bodyPr/>
        <a:lstStyle/>
        <a:p>
          <a:endParaRPr lang="en-PH"/>
        </a:p>
      </dgm:t>
    </dgm:pt>
    <dgm:pt modelId="{A791FE92-AF2F-44C6-9BFE-39DBA9203587}">
      <dgm:prSet phldrT="[Text]"/>
      <dgm:spPr/>
      <dgm:t>
        <a:bodyPr/>
        <a:lstStyle/>
        <a:p>
          <a:endParaRPr lang="en-PH"/>
        </a:p>
      </dgm:t>
    </dgm:pt>
    <dgm:pt modelId="{8B860CC4-BCE1-4B70-B7BF-87ADA0D2C61D}" type="parTrans" cxnId="{241CB4B0-520A-48CD-992E-FC5E2B3E962C}">
      <dgm:prSet/>
      <dgm:spPr/>
      <dgm:t>
        <a:bodyPr/>
        <a:lstStyle/>
        <a:p>
          <a:endParaRPr lang="en-PH"/>
        </a:p>
      </dgm:t>
    </dgm:pt>
    <dgm:pt modelId="{EF066722-CD87-494E-84E0-EA2223D8B93D}" type="sibTrans" cxnId="{241CB4B0-520A-48CD-992E-FC5E2B3E962C}">
      <dgm:prSet/>
      <dgm:spPr/>
      <dgm:t>
        <a:bodyPr/>
        <a:lstStyle/>
        <a:p>
          <a:endParaRPr lang="en-PH"/>
        </a:p>
      </dgm:t>
    </dgm:pt>
    <dgm:pt modelId="{FE6F263A-2DF5-46D7-93AD-701B947A73E7}" type="pres">
      <dgm:prSet presAssocID="{9DCC110D-5FC2-4CDF-A006-EEED72E0284F}" presName="linear" presStyleCnt="0">
        <dgm:presLayoutVars>
          <dgm:dir/>
          <dgm:animLvl val="lvl"/>
          <dgm:resizeHandles val="exact"/>
        </dgm:presLayoutVars>
      </dgm:prSet>
      <dgm:spPr/>
      <dgm:t>
        <a:bodyPr/>
        <a:lstStyle/>
        <a:p>
          <a:endParaRPr lang="en-PH"/>
        </a:p>
      </dgm:t>
    </dgm:pt>
    <dgm:pt modelId="{65B6D223-9BCC-4565-BE39-8ECF6B8518BF}" type="pres">
      <dgm:prSet presAssocID="{EA30E670-C9C4-4806-9757-F52A3587EB98}" presName="parentLin" presStyleCnt="0"/>
      <dgm:spPr/>
      <dgm:t>
        <a:bodyPr/>
        <a:lstStyle/>
        <a:p>
          <a:endParaRPr lang="en-PH"/>
        </a:p>
      </dgm:t>
    </dgm:pt>
    <dgm:pt modelId="{4905CF35-3B1E-4091-BFEC-233AFD646F21}" type="pres">
      <dgm:prSet presAssocID="{EA30E670-C9C4-4806-9757-F52A3587EB98}" presName="parentLeftMargin" presStyleLbl="node1" presStyleIdx="0" presStyleCnt="3"/>
      <dgm:spPr/>
      <dgm:t>
        <a:bodyPr/>
        <a:lstStyle/>
        <a:p>
          <a:endParaRPr lang="en-PH"/>
        </a:p>
      </dgm:t>
    </dgm:pt>
    <dgm:pt modelId="{1C0A6BB8-F84D-4328-8292-A73478AD9DFA}" type="pres">
      <dgm:prSet presAssocID="{EA30E670-C9C4-4806-9757-F52A3587EB98}" presName="parentText" presStyleLbl="node1" presStyleIdx="0" presStyleCnt="3" custScaleX="134078" custScaleY="143012">
        <dgm:presLayoutVars>
          <dgm:chMax val="0"/>
          <dgm:bulletEnabled val="1"/>
        </dgm:presLayoutVars>
      </dgm:prSet>
      <dgm:spPr/>
      <dgm:t>
        <a:bodyPr/>
        <a:lstStyle/>
        <a:p>
          <a:endParaRPr lang="en-PH"/>
        </a:p>
      </dgm:t>
    </dgm:pt>
    <dgm:pt modelId="{8CBFA4DD-2F04-4A3D-AC8E-626D58758B3E}" type="pres">
      <dgm:prSet presAssocID="{EA30E670-C9C4-4806-9757-F52A3587EB98}" presName="negativeSpace" presStyleCnt="0"/>
      <dgm:spPr/>
      <dgm:t>
        <a:bodyPr/>
        <a:lstStyle/>
        <a:p>
          <a:endParaRPr lang="en-PH"/>
        </a:p>
      </dgm:t>
    </dgm:pt>
    <dgm:pt modelId="{2E24353A-72C7-4BC2-A486-E3F436D332F1}" type="pres">
      <dgm:prSet presAssocID="{EA30E670-C9C4-4806-9757-F52A3587EB98}" presName="childText" presStyleLbl="conFgAcc1" presStyleIdx="0" presStyleCnt="3">
        <dgm:presLayoutVars>
          <dgm:bulletEnabled val="1"/>
        </dgm:presLayoutVars>
      </dgm:prSet>
      <dgm:spPr/>
      <dgm:t>
        <a:bodyPr/>
        <a:lstStyle/>
        <a:p>
          <a:endParaRPr lang="en-PH"/>
        </a:p>
      </dgm:t>
    </dgm:pt>
    <dgm:pt modelId="{F81A9B18-CF00-4E9B-9928-A2EA04E40BE0}" type="pres">
      <dgm:prSet presAssocID="{23D27E92-0CBF-4908-8FB3-A78E14720AA7}" presName="spaceBetweenRectangles" presStyleCnt="0"/>
      <dgm:spPr/>
      <dgm:t>
        <a:bodyPr/>
        <a:lstStyle/>
        <a:p>
          <a:endParaRPr lang="en-PH"/>
        </a:p>
      </dgm:t>
    </dgm:pt>
    <dgm:pt modelId="{D43F37AF-BD81-4B22-9B44-ED91A288A0ED}" type="pres">
      <dgm:prSet presAssocID="{9A1EB097-9800-4C26-A0A4-E310FCE30CC9}" presName="parentLin" presStyleCnt="0"/>
      <dgm:spPr/>
      <dgm:t>
        <a:bodyPr/>
        <a:lstStyle/>
        <a:p>
          <a:endParaRPr lang="en-PH"/>
        </a:p>
      </dgm:t>
    </dgm:pt>
    <dgm:pt modelId="{543BF1EE-0F6F-4CAC-B5A2-EA7BE18AF796}" type="pres">
      <dgm:prSet presAssocID="{9A1EB097-9800-4C26-A0A4-E310FCE30CC9}" presName="parentLeftMargin" presStyleLbl="node1" presStyleIdx="0" presStyleCnt="3"/>
      <dgm:spPr/>
      <dgm:t>
        <a:bodyPr/>
        <a:lstStyle/>
        <a:p>
          <a:endParaRPr lang="en-PH"/>
        </a:p>
      </dgm:t>
    </dgm:pt>
    <dgm:pt modelId="{039CBD80-B9A2-44FA-A375-56F983055D76}" type="pres">
      <dgm:prSet presAssocID="{9A1EB097-9800-4C26-A0A4-E310FCE30CC9}" presName="parentText" presStyleLbl="node1" presStyleIdx="1" presStyleCnt="3" custScaleX="142857" custScaleY="137431" custLinFactNeighborX="516">
        <dgm:presLayoutVars>
          <dgm:chMax val="0"/>
          <dgm:bulletEnabled val="1"/>
        </dgm:presLayoutVars>
      </dgm:prSet>
      <dgm:spPr/>
      <dgm:t>
        <a:bodyPr/>
        <a:lstStyle/>
        <a:p>
          <a:endParaRPr lang="en-PH"/>
        </a:p>
      </dgm:t>
    </dgm:pt>
    <dgm:pt modelId="{183A4201-FF72-4B7A-BB2B-5EA204071A61}" type="pres">
      <dgm:prSet presAssocID="{9A1EB097-9800-4C26-A0A4-E310FCE30CC9}" presName="negativeSpace" presStyleCnt="0"/>
      <dgm:spPr/>
      <dgm:t>
        <a:bodyPr/>
        <a:lstStyle/>
        <a:p>
          <a:endParaRPr lang="en-PH"/>
        </a:p>
      </dgm:t>
    </dgm:pt>
    <dgm:pt modelId="{E74EDC2F-E817-4177-A079-3315A66274CC}" type="pres">
      <dgm:prSet presAssocID="{9A1EB097-9800-4C26-A0A4-E310FCE30CC9}" presName="childText" presStyleLbl="conFgAcc1" presStyleIdx="1" presStyleCnt="3">
        <dgm:presLayoutVars>
          <dgm:bulletEnabled val="1"/>
        </dgm:presLayoutVars>
      </dgm:prSet>
      <dgm:spPr/>
      <dgm:t>
        <a:bodyPr/>
        <a:lstStyle/>
        <a:p>
          <a:endParaRPr lang="en-PH"/>
        </a:p>
      </dgm:t>
    </dgm:pt>
    <dgm:pt modelId="{7A437D5E-F234-40DE-88C2-A5D6EB429CA0}" type="pres">
      <dgm:prSet presAssocID="{BC2CCCD0-8319-47CC-A19B-08CBA3B74653}" presName="spaceBetweenRectangles" presStyleCnt="0"/>
      <dgm:spPr/>
      <dgm:t>
        <a:bodyPr/>
        <a:lstStyle/>
        <a:p>
          <a:endParaRPr lang="en-PH"/>
        </a:p>
      </dgm:t>
    </dgm:pt>
    <dgm:pt modelId="{F305E048-9F59-4EE5-9827-0186AD29860B}" type="pres">
      <dgm:prSet presAssocID="{A791FE92-AF2F-44C6-9BFE-39DBA9203587}" presName="parentLin" presStyleCnt="0"/>
      <dgm:spPr/>
      <dgm:t>
        <a:bodyPr/>
        <a:lstStyle/>
        <a:p>
          <a:endParaRPr lang="en-PH"/>
        </a:p>
      </dgm:t>
    </dgm:pt>
    <dgm:pt modelId="{F4E22029-049D-44BC-9925-3361F4AE9FBA}" type="pres">
      <dgm:prSet presAssocID="{A791FE92-AF2F-44C6-9BFE-39DBA9203587}" presName="parentLeftMargin" presStyleLbl="node1" presStyleIdx="1" presStyleCnt="3"/>
      <dgm:spPr/>
      <dgm:t>
        <a:bodyPr/>
        <a:lstStyle/>
        <a:p>
          <a:endParaRPr lang="en-PH"/>
        </a:p>
      </dgm:t>
    </dgm:pt>
    <dgm:pt modelId="{ABB583DF-B29B-47A3-9444-842FB43F4ADF}" type="pres">
      <dgm:prSet presAssocID="{A791FE92-AF2F-44C6-9BFE-39DBA9203587}" presName="parentText" presStyleLbl="node1" presStyleIdx="2" presStyleCnt="3" custScaleX="143137" custScaleY="164049">
        <dgm:presLayoutVars>
          <dgm:chMax val="0"/>
          <dgm:bulletEnabled val="1"/>
        </dgm:presLayoutVars>
      </dgm:prSet>
      <dgm:spPr/>
      <dgm:t>
        <a:bodyPr/>
        <a:lstStyle/>
        <a:p>
          <a:endParaRPr lang="en-PH"/>
        </a:p>
      </dgm:t>
    </dgm:pt>
    <dgm:pt modelId="{91B1BEEA-65F5-42A0-ACCD-7A745F775144}" type="pres">
      <dgm:prSet presAssocID="{A791FE92-AF2F-44C6-9BFE-39DBA9203587}" presName="negativeSpace" presStyleCnt="0"/>
      <dgm:spPr/>
      <dgm:t>
        <a:bodyPr/>
        <a:lstStyle/>
        <a:p>
          <a:endParaRPr lang="en-PH"/>
        </a:p>
      </dgm:t>
    </dgm:pt>
    <dgm:pt modelId="{BC94C98F-F6CA-4965-A6CC-8517A1EECCC9}" type="pres">
      <dgm:prSet presAssocID="{A791FE92-AF2F-44C6-9BFE-39DBA9203587}" presName="childText" presStyleLbl="conFgAcc1" presStyleIdx="2" presStyleCnt="3">
        <dgm:presLayoutVars>
          <dgm:bulletEnabled val="1"/>
        </dgm:presLayoutVars>
      </dgm:prSet>
      <dgm:spPr/>
      <dgm:t>
        <a:bodyPr/>
        <a:lstStyle/>
        <a:p>
          <a:endParaRPr lang="en-PH"/>
        </a:p>
      </dgm:t>
    </dgm:pt>
  </dgm:ptLst>
  <dgm:cxnLst>
    <dgm:cxn modelId="{B823397A-B7F8-4233-8F85-E84C011E63D4}" type="presOf" srcId="{EA30E670-C9C4-4806-9757-F52A3587EB98}" destId="{1C0A6BB8-F84D-4328-8292-A73478AD9DFA}" srcOrd="1" destOrd="0" presId="urn:microsoft.com/office/officeart/2005/8/layout/list1"/>
    <dgm:cxn modelId="{D6325D49-09A9-4A04-884A-7028D60A549F}" type="presOf" srcId="{9A1EB097-9800-4C26-A0A4-E310FCE30CC9}" destId="{039CBD80-B9A2-44FA-A375-56F983055D76}" srcOrd="1" destOrd="0" presId="urn:microsoft.com/office/officeart/2005/8/layout/list1"/>
    <dgm:cxn modelId="{6C167EE0-3E58-4CC6-81EB-CA4004319DD7}" type="presOf" srcId="{9A1EB097-9800-4C26-A0A4-E310FCE30CC9}" destId="{543BF1EE-0F6F-4CAC-B5A2-EA7BE18AF796}" srcOrd="0" destOrd="0" presId="urn:microsoft.com/office/officeart/2005/8/layout/list1"/>
    <dgm:cxn modelId="{ABDD5599-3689-4D9A-AFB0-9B554B89F9C0}" type="presOf" srcId="{A791FE92-AF2F-44C6-9BFE-39DBA9203587}" destId="{F4E22029-049D-44BC-9925-3361F4AE9FBA}" srcOrd="0" destOrd="0" presId="urn:microsoft.com/office/officeart/2005/8/layout/list1"/>
    <dgm:cxn modelId="{017F50BF-4B83-413E-8CC3-9D4FA6F023B7}" type="presOf" srcId="{EA30E670-C9C4-4806-9757-F52A3587EB98}" destId="{4905CF35-3B1E-4091-BFEC-233AFD646F21}" srcOrd="0" destOrd="0" presId="urn:microsoft.com/office/officeart/2005/8/layout/list1"/>
    <dgm:cxn modelId="{D3131173-5AE8-49F9-A7DB-8039C5EAF1C0}" srcId="{9DCC110D-5FC2-4CDF-A006-EEED72E0284F}" destId="{EA30E670-C9C4-4806-9757-F52A3587EB98}" srcOrd="0" destOrd="0" parTransId="{A96C8BFC-F1FA-4602-BEC5-F32311E480FB}" sibTransId="{23D27E92-0CBF-4908-8FB3-A78E14720AA7}"/>
    <dgm:cxn modelId="{241CB4B0-520A-48CD-992E-FC5E2B3E962C}" srcId="{9DCC110D-5FC2-4CDF-A006-EEED72E0284F}" destId="{A791FE92-AF2F-44C6-9BFE-39DBA9203587}" srcOrd="2" destOrd="0" parTransId="{8B860CC4-BCE1-4B70-B7BF-87ADA0D2C61D}" sibTransId="{EF066722-CD87-494E-84E0-EA2223D8B93D}"/>
    <dgm:cxn modelId="{703BB670-CA4A-40B4-95CD-772F6B904C2D}" type="presOf" srcId="{A791FE92-AF2F-44C6-9BFE-39DBA9203587}" destId="{ABB583DF-B29B-47A3-9444-842FB43F4ADF}" srcOrd="1" destOrd="0" presId="urn:microsoft.com/office/officeart/2005/8/layout/list1"/>
    <dgm:cxn modelId="{2AC3C675-96C0-49D0-B66F-BAA2B554C653}" srcId="{9DCC110D-5FC2-4CDF-A006-EEED72E0284F}" destId="{9A1EB097-9800-4C26-A0A4-E310FCE30CC9}" srcOrd="1" destOrd="0" parTransId="{2E6A8A25-80C0-41B5-8821-18BC6089899E}" sibTransId="{BC2CCCD0-8319-47CC-A19B-08CBA3B74653}"/>
    <dgm:cxn modelId="{C4271348-6B5D-4185-94FA-65B27807BC08}" type="presOf" srcId="{9DCC110D-5FC2-4CDF-A006-EEED72E0284F}" destId="{FE6F263A-2DF5-46D7-93AD-701B947A73E7}" srcOrd="0" destOrd="0" presId="urn:microsoft.com/office/officeart/2005/8/layout/list1"/>
    <dgm:cxn modelId="{73E32F32-93DF-4EB6-8103-49DAAD5ED0BB}" type="presParOf" srcId="{FE6F263A-2DF5-46D7-93AD-701B947A73E7}" destId="{65B6D223-9BCC-4565-BE39-8ECF6B8518BF}" srcOrd="0" destOrd="0" presId="urn:microsoft.com/office/officeart/2005/8/layout/list1"/>
    <dgm:cxn modelId="{5D16D2C9-9477-4849-95A6-E78D01C4E00D}" type="presParOf" srcId="{65B6D223-9BCC-4565-BE39-8ECF6B8518BF}" destId="{4905CF35-3B1E-4091-BFEC-233AFD646F21}" srcOrd="0" destOrd="0" presId="urn:microsoft.com/office/officeart/2005/8/layout/list1"/>
    <dgm:cxn modelId="{AE3EBB8D-F4ED-4FF9-85F9-F0DB1B1FD736}" type="presParOf" srcId="{65B6D223-9BCC-4565-BE39-8ECF6B8518BF}" destId="{1C0A6BB8-F84D-4328-8292-A73478AD9DFA}" srcOrd="1" destOrd="0" presId="urn:microsoft.com/office/officeart/2005/8/layout/list1"/>
    <dgm:cxn modelId="{6E6155AC-8629-4A3D-AA29-B6AF842543C8}" type="presParOf" srcId="{FE6F263A-2DF5-46D7-93AD-701B947A73E7}" destId="{8CBFA4DD-2F04-4A3D-AC8E-626D58758B3E}" srcOrd="1" destOrd="0" presId="urn:microsoft.com/office/officeart/2005/8/layout/list1"/>
    <dgm:cxn modelId="{CBDB9E81-11E2-4751-9A68-74D606F52227}" type="presParOf" srcId="{FE6F263A-2DF5-46D7-93AD-701B947A73E7}" destId="{2E24353A-72C7-4BC2-A486-E3F436D332F1}" srcOrd="2" destOrd="0" presId="urn:microsoft.com/office/officeart/2005/8/layout/list1"/>
    <dgm:cxn modelId="{7ACA45FB-E596-4981-ADF0-694D06B9189D}" type="presParOf" srcId="{FE6F263A-2DF5-46D7-93AD-701B947A73E7}" destId="{F81A9B18-CF00-4E9B-9928-A2EA04E40BE0}" srcOrd="3" destOrd="0" presId="urn:microsoft.com/office/officeart/2005/8/layout/list1"/>
    <dgm:cxn modelId="{F44D4B00-BBA8-41FD-80E8-FCC547CCCFBC}" type="presParOf" srcId="{FE6F263A-2DF5-46D7-93AD-701B947A73E7}" destId="{D43F37AF-BD81-4B22-9B44-ED91A288A0ED}" srcOrd="4" destOrd="0" presId="urn:microsoft.com/office/officeart/2005/8/layout/list1"/>
    <dgm:cxn modelId="{CB7829BF-6E9C-4434-9250-6FC2D83681E4}" type="presParOf" srcId="{D43F37AF-BD81-4B22-9B44-ED91A288A0ED}" destId="{543BF1EE-0F6F-4CAC-B5A2-EA7BE18AF796}" srcOrd="0" destOrd="0" presId="urn:microsoft.com/office/officeart/2005/8/layout/list1"/>
    <dgm:cxn modelId="{5DBFAE9F-6400-4E73-9E61-4D34FA581B0F}" type="presParOf" srcId="{D43F37AF-BD81-4B22-9B44-ED91A288A0ED}" destId="{039CBD80-B9A2-44FA-A375-56F983055D76}" srcOrd="1" destOrd="0" presId="urn:microsoft.com/office/officeart/2005/8/layout/list1"/>
    <dgm:cxn modelId="{67209D9F-B71D-48BC-BE50-740FFD2BD8E0}" type="presParOf" srcId="{FE6F263A-2DF5-46D7-93AD-701B947A73E7}" destId="{183A4201-FF72-4B7A-BB2B-5EA204071A61}" srcOrd="5" destOrd="0" presId="urn:microsoft.com/office/officeart/2005/8/layout/list1"/>
    <dgm:cxn modelId="{49171A57-A7C3-4F9C-A2AF-A4D4DC28CDBD}" type="presParOf" srcId="{FE6F263A-2DF5-46D7-93AD-701B947A73E7}" destId="{E74EDC2F-E817-4177-A079-3315A66274CC}" srcOrd="6" destOrd="0" presId="urn:microsoft.com/office/officeart/2005/8/layout/list1"/>
    <dgm:cxn modelId="{36EE0232-B2AF-4914-BB5F-B233089E08B3}" type="presParOf" srcId="{FE6F263A-2DF5-46D7-93AD-701B947A73E7}" destId="{7A437D5E-F234-40DE-88C2-A5D6EB429CA0}" srcOrd="7" destOrd="0" presId="urn:microsoft.com/office/officeart/2005/8/layout/list1"/>
    <dgm:cxn modelId="{B8ED3143-0574-405F-B076-88F7E1B44F2E}" type="presParOf" srcId="{FE6F263A-2DF5-46D7-93AD-701B947A73E7}" destId="{F305E048-9F59-4EE5-9827-0186AD29860B}" srcOrd="8" destOrd="0" presId="urn:microsoft.com/office/officeart/2005/8/layout/list1"/>
    <dgm:cxn modelId="{246CB8D2-926D-428A-BA65-DD44F4827139}" type="presParOf" srcId="{F305E048-9F59-4EE5-9827-0186AD29860B}" destId="{F4E22029-049D-44BC-9925-3361F4AE9FBA}" srcOrd="0" destOrd="0" presId="urn:microsoft.com/office/officeart/2005/8/layout/list1"/>
    <dgm:cxn modelId="{69EB3D04-F5FD-4113-A584-07F9AB3B8A88}" type="presParOf" srcId="{F305E048-9F59-4EE5-9827-0186AD29860B}" destId="{ABB583DF-B29B-47A3-9444-842FB43F4ADF}" srcOrd="1" destOrd="0" presId="urn:microsoft.com/office/officeart/2005/8/layout/list1"/>
    <dgm:cxn modelId="{9A00D17A-A423-4BB3-B9AD-1E78B4C15F95}" type="presParOf" srcId="{FE6F263A-2DF5-46D7-93AD-701B947A73E7}" destId="{91B1BEEA-65F5-42A0-ACCD-7A745F775144}" srcOrd="9" destOrd="0" presId="urn:microsoft.com/office/officeart/2005/8/layout/list1"/>
    <dgm:cxn modelId="{661FD072-7095-49B4-B058-15581FC95D04}" type="presParOf" srcId="{FE6F263A-2DF5-46D7-93AD-701B947A73E7}" destId="{BC94C98F-F6CA-4965-A6CC-8517A1EECCC9}"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8B0AF1-E45C-4C14-9264-19177D423F93}" type="doc">
      <dgm:prSet loTypeId="urn:microsoft.com/office/officeart/2005/8/layout/list1" loCatId="list" qsTypeId="urn:microsoft.com/office/officeart/2005/8/quickstyle/3d5" qsCatId="3D" csTypeId="urn:microsoft.com/office/officeart/2005/8/colors/colorful2" csCatId="colorful" phldr="0"/>
      <dgm:spPr/>
      <dgm:t>
        <a:bodyPr/>
        <a:lstStyle/>
        <a:p>
          <a:endParaRPr lang="en-PH"/>
        </a:p>
      </dgm:t>
    </dgm:pt>
    <dgm:pt modelId="{C7903A79-6ABE-4E41-9FAC-745028925320}">
      <dgm:prSet phldrT="[Text]" phldr="1"/>
      <dgm:spPr/>
      <dgm:t>
        <a:bodyPr/>
        <a:lstStyle/>
        <a:p>
          <a:endParaRPr lang="en-PH"/>
        </a:p>
      </dgm:t>
    </dgm:pt>
    <dgm:pt modelId="{6C030AC4-866A-4581-92B8-A873079A2A62}" type="parTrans" cxnId="{8B5948F9-1CC0-4CCE-AB5A-6F4CD806C4CB}">
      <dgm:prSet/>
      <dgm:spPr/>
      <dgm:t>
        <a:bodyPr/>
        <a:lstStyle/>
        <a:p>
          <a:endParaRPr lang="en-PH"/>
        </a:p>
      </dgm:t>
    </dgm:pt>
    <dgm:pt modelId="{0BD002D0-C587-44CB-BCA8-A26C406CF5AE}" type="sibTrans" cxnId="{8B5948F9-1CC0-4CCE-AB5A-6F4CD806C4CB}">
      <dgm:prSet/>
      <dgm:spPr/>
      <dgm:t>
        <a:bodyPr/>
        <a:lstStyle/>
        <a:p>
          <a:endParaRPr lang="en-PH"/>
        </a:p>
      </dgm:t>
    </dgm:pt>
    <dgm:pt modelId="{DFCCE1D3-B1D4-4C68-9BE2-4A90C66F27C1}">
      <dgm:prSet phldrT="[Text]" phldr="1"/>
      <dgm:spPr/>
      <dgm:t>
        <a:bodyPr/>
        <a:lstStyle/>
        <a:p>
          <a:endParaRPr lang="en-PH"/>
        </a:p>
      </dgm:t>
    </dgm:pt>
    <dgm:pt modelId="{3A8B0193-21CF-4482-8652-66CC2E24D4D8}" type="parTrans" cxnId="{73159E0A-E4FB-4021-A7DA-6B3099223D61}">
      <dgm:prSet/>
      <dgm:spPr/>
      <dgm:t>
        <a:bodyPr/>
        <a:lstStyle/>
        <a:p>
          <a:endParaRPr lang="en-PH"/>
        </a:p>
      </dgm:t>
    </dgm:pt>
    <dgm:pt modelId="{B0437DAA-DDA5-45ED-A1DB-2E632C8AC799}" type="sibTrans" cxnId="{73159E0A-E4FB-4021-A7DA-6B3099223D61}">
      <dgm:prSet/>
      <dgm:spPr/>
      <dgm:t>
        <a:bodyPr/>
        <a:lstStyle/>
        <a:p>
          <a:endParaRPr lang="en-PH"/>
        </a:p>
      </dgm:t>
    </dgm:pt>
    <dgm:pt modelId="{F0129018-3BE3-4C82-BC05-C20AF95A54A6}">
      <dgm:prSet phldrT="[Text]" phldr="1"/>
      <dgm:spPr/>
      <dgm:t>
        <a:bodyPr/>
        <a:lstStyle/>
        <a:p>
          <a:endParaRPr lang="en-PH"/>
        </a:p>
      </dgm:t>
    </dgm:pt>
    <dgm:pt modelId="{52946C12-3E3C-4A61-BDB1-84D73189D1F7}" type="parTrans" cxnId="{7A23B03A-BCFA-46B0-B7C2-3882E67DFCA6}">
      <dgm:prSet/>
      <dgm:spPr/>
      <dgm:t>
        <a:bodyPr/>
        <a:lstStyle/>
        <a:p>
          <a:endParaRPr lang="en-PH"/>
        </a:p>
      </dgm:t>
    </dgm:pt>
    <dgm:pt modelId="{F5B6A5E6-C8DD-4265-A9CC-E473784664DC}" type="sibTrans" cxnId="{7A23B03A-BCFA-46B0-B7C2-3882E67DFCA6}">
      <dgm:prSet/>
      <dgm:spPr/>
      <dgm:t>
        <a:bodyPr/>
        <a:lstStyle/>
        <a:p>
          <a:endParaRPr lang="en-PH"/>
        </a:p>
      </dgm:t>
    </dgm:pt>
    <dgm:pt modelId="{93A7703F-F1E6-4AB0-B36A-81513C21D492}" type="pres">
      <dgm:prSet presAssocID="{698B0AF1-E45C-4C14-9264-19177D423F93}" presName="linear" presStyleCnt="0">
        <dgm:presLayoutVars>
          <dgm:dir/>
          <dgm:animLvl val="lvl"/>
          <dgm:resizeHandles val="exact"/>
        </dgm:presLayoutVars>
      </dgm:prSet>
      <dgm:spPr/>
      <dgm:t>
        <a:bodyPr/>
        <a:lstStyle/>
        <a:p>
          <a:endParaRPr lang="en-PH"/>
        </a:p>
      </dgm:t>
    </dgm:pt>
    <dgm:pt modelId="{D7E1AB66-1C40-4A5E-88CE-679AB065BECB}" type="pres">
      <dgm:prSet presAssocID="{C7903A79-6ABE-4E41-9FAC-745028925320}" presName="parentLin" presStyleCnt="0"/>
      <dgm:spPr/>
      <dgm:t>
        <a:bodyPr/>
        <a:lstStyle/>
        <a:p>
          <a:endParaRPr lang="en-PH"/>
        </a:p>
      </dgm:t>
    </dgm:pt>
    <dgm:pt modelId="{5F80EEF1-1BEF-4E2C-827B-5428D3619BBF}" type="pres">
      <dgm:prSet presAssocID="{C7903A79-6ABE-4E41-9FAC-745028925320}" presName="parentLeftMargin" presStyleLbl="node1" presStyleIdx="0" presStyleCnt="3"/>
      <dgm:spPr/>
      <dgm:t>
        <a:bodyPr/>
        <a:lstStyle/>
        <a:p>
          <a:endParaRPr lang="en-PH"/>
        </a:p>
      </dgm:t>
    </dgm:pt>
    <dgm:pt modelId="{55479841-EBEB-45EF-BC92-5B9748937CEB}" type="pres">
      <dgm:prSet presAssocID="{C7903A79-6ABE-4E41-9FAC-745028925320}" presName="parentText" presStyleLbl="node1" presStyleIdx="0" presStyleCnt="3" custLinFactNeighborY="-2217">
        <dgm:presLayoutVars>
          <dgm:chMax val="0"/>
          <dgm:bulletEnabled val="1"/>
        </dgm:presLayoutVars>
      </dgm:prSet>
      <dgm:spPr/>
      <dgm:t>
        <a:bodyPr/>
        <a:lstStyle/>
        <a:p>
          <a:endParaRPr lang="en-PH"/>
        </a:p>
      </dgm:t>
    </dgm:pt>
    <dgm:pt modelId="{87778DD5-4189-40ED-955C-47363AC3EA72}" type="pres">
      <dgm:prSet presAssocID="{C7903A79-6ABE-4E41-9FAC-745028925320}" presName="negativeSpace" presStyleCnt="0"/>
      <dgm:spPr/>
      <dgm:t>
        <a:bodyPr/>
        <a:lstStyle/>
        <a:p>
          <a:endParaRPr lang="en-PH"/>
        </a:p>
      </dgm:t>
    </dgm:pt>
    <dgm:pt modelId="{8D3AE06E-7903-4FE2-B532-F761A1417E1B}" type="pres">
      <dgm:prSet presAssocID="{C7903A79-6ABE-4E41-9FAC-745028925320}" presName="childText" presStyleLbl="conFgAcc1" presStyleIdx="0" presStyleCnt="3">
        <dgm:presLayoutVars>
          <dgm:bulletEnabled val="1"/>
        </dgm:presLayoutVars>
      </dgm:prSet>
      <dgm:spPr/>
      <dgm:t>
        <a:bodyPr/>
        <a:lstStyle/>
        <a:p>
          <a:endParaRPr lang="en-PH"/>
        </a:p>
      </dgm:t>
    </dgm:pt>
    <dgm:pt modelId="{A9A6AE7C-01CB-406C-96C4-F5A727EC87D8}" type="pres">
      <dgm:prSet presAssocID="{0BD002D0-C587-44CB-BCA8-A26C406CF5AE}" presName="spaceBetweenRectangles" presStyleCnt="0"/>
      <dgm:spPr/>
      <dgm:t>
        <a:bodyPr/>
        <a:lstStyle/>
        <a:p>
          <a:endParaRPr lang="en-PH"/>
        </a:p>
      </dgm:t>
    </dgm:pt>
    <dgm:pt modelId="{6373F017-3E48-4331-9661-6DFC70EF8E17}" type="pres">
      <dgm:prSet presAssocID="{DFCCE1D3-B1D4-4C68-9BE2-4A90C66F27C1}" presName="parentLin" presStyleCnt="0"/>
      <dgm:spPr/>
      <dgm:t>
        <a:bodyPr/>
        <a:lstStyle/>
        <a:p>
          <a:endParaRPr lang="en-PH"/>
        </a:p>
      </dgm:t>
    </dgm:pt>
    <dgm:pt modelId="{5B11D38B-B8F6-4286-B2ED-460D95BD70D2}" type="pres">
      <dgm:prSet presAssocID="{DFCCE1D3-B1D4-4C68-9BE2-4A90C66F27C1}" presName="parentLeftMargin" presStyleLbl="node1" presStyleIdx="0" presStyleCnt="3"/>
      <dgm:spPr/>
      <dgm:t>
        <a:bodyPr/>
        <a:lstStyle/>
        <a:p>
          <a:endParaRPr lang="en-PH"/>
        </a:p>
      </dgm:t>
    </dgm:pt>
    <dgm:pt modelId="{E969A22B-0FB3-4C88-841A-9EB07B9D7049}" type="pres">
      <dgm:prSet presAssocID="{DFCCE1D3-B1D4-4C68-9BE2-4A90C66F27C1}" presName="parentText" presStyleLbl="node1" presStyleIdx="1" presStyleCnt="3">
        <dgm:presLayoutVars>
          <dgm:chMax val="0"/>
          <dgm:bulletEnabled val="1"/>
        </dgm:presLayoutVars>
      </dgm:prSet>
      <dgm:spPr/>
      <dgm:t>
        <a:bodyPr/>
        <a:lstStyle/>
        <a:p>
          <a:endParaRPr lang="en-PH"/>
        </a:p>
      </dgm:t>
    </dgm:pt>
    <dgm:pt modelId="{851CA343-2CA6-41CB-B57C-F12162EE1033}" type="pres">
      <dgm:prSet presAssocID="{DFCCE1D3-B1D4-4C68-9BE2-4A90C66F27C1}" presName="negativeSpace" presStyleCnt="0"/>
      <dgm:spPr/>
      <dgm:t>
        <a:bodyPr/>
        <a:lstStyle/>
        <a:p>
          <a:endParaRPr lang="en-PH"/>
        </a:p>
      </dgm:t>
    </dgm:pt>
    <dgm:pt modelId="{9A663C88-4C30-4320-B3BC-7BC8FD62A177}" type="pres">
      <dgm:prSet presAssocID="{DFCCE1D3-B1D4-4C68-9BE2-4A90C66F27C1}" presName="childText" presStyleLbl="conFgAcc1" presStyleIdx="1" presStyleCnt="3">
        <dgm:presLayoutVars>
          <dgm:bulletEnabled val="1"/>
        </dgm:presLayoutVars>
      </dgm:prSet>
      <dgm:spPr/>
      <dgm:t>
        <a:bodyPr/>
        <a:lstStyle/>
        <a:p>
          <a:endParaRPr lang="en-PH"/>
        </a:p>
      </dgm:t>
    </dgm:pt>
    <dgm:pt modelId="{C598606B-390F-4736-91BE-935524BF3AE0}" type="pres">
      <dgm:prSet presAssocID="{B0437DAA-DDA5-45ED-A1DB-2E632C8AC799}" presName="spaceBetweenRectangles" presStyleCnt="0"/>
      <dgm:spPr/>
      <dgm:t>
        <a:bodyPr/>
        <a:lstStyle/>
        <a:p>
          <a:endParaRPr lang="en-PH"/>
        </a:p>
      </dgm:t>
    </dgm:pt>
    <dgm:pt modelId="{34513D36-BC49-41E5-B861-AF3654D841B6}" type="pres">
      <dgm:prSet presAssocID="{F0129018-3BE3-4C82-BC05-C20AF95A54A6}" presName="parentLin" presStyleCnt="0"/>
      <dgm:spPr/>
      <dgm:t>
        <a:bodyPr/>
        <a:lstStyle/>
        <a:p>
          <a:endParaRPr lang="en-PH"/>
        </a:p>
      </dgm:t>
    </dgm:pt>
    <dgm:pt modelId="{B79D0465-9F1E-48F9-B705-EE58ECB2B45E}" type="pres">
      <dgm:prSet presAssocID="{F0129018-3BE3-4C82-BC05-C20AF95A54A6}" presName="parentLeftMargin" presStyleLbl="node1" presStyleIdx="1" presStyleCnt="3"/>
      <dgm:spPr/>
      <dgm:t>
        <a:bodyPr/>
        <a:lstStyle/>
        <a:p>
          <a:endParaRPr lang="en-PH"/>
        </a:p>
      </dgm:t>
    </dgm:pt>
    <dgm:pt modelId="{21842E73-B71D-41B6-BAA8-37FBAFE52497}" type="pres">
      <dgm:prSet presAssocID="{F0129018-3BE3-4C82-BC05-C20AF95A54A6}" presName="parentText" presStyleLbl="node1" presStyleIdx="2" presStyleCnt="3">
        <dgm:presLayoutVars>
          <dgm:chMax val="0"/>
          <dgm:bulletEnabled val="1"/>
        </dgm:presLayoutVars>
      </dgm:prSet>
      <dgm:spPr/>
      <dgm:t>
        <a:bodyPr/>
        <a:lstStyle/>
        <a:p>
          <a:endParaRPr lang="en-PH"/>
        </a:p>
      </dgm:t>
    </dgm:pt>
    <dgm:pt modelId="{854F19A6-0F13-4B96-8ECD-BEAB28AFB361}" type="pres">
      <dgm:prSet presAssocID="{F0129018-3BE3-4C82-BC05-C20AF95A54A6}" presName="negativeSpace" presStyleCnt="0"/>
      <dgm:spPr/>
      <dgm:t>
        <a:bodyPr/>
        <a:lstStyle/>
        <a:p>
          <a:endParaRPr lang="en-PH"/>
        </a:p>
      </dgm:t>
    </dgm:pt>
    <dgm:pt modelId="{B85338D5-9C4B-47B1-9272-837E311D6E2C}" type="pres">
      <dgm:prSet presAssocID="{F0129018-3BE3-4C82-BC05-C20AF95A54A6}" presName="childText" presStyleLbl="conFgAcc1" presStyleIdx="2" presStyleCnt="3">
        <dgm:presLayoutVars>
          <dgm:bulletEnabled val="1"/>
        </dgm:presLayoutVars>
      </dgm:prSet>
      <dgm:spPr/>
      <dgm:t>
        <a:bodyPr/>
        <a:lstStyle/>
        <a:p>
          <a:endParaRPr lang="en-PH"/>
        </a:p>
      </dgm:t>
    </dgm:pt>
  </dgm:ptLst>
  <dgm:cxnLst>
    <dgm:cxn modelId="{C8781400-42C3-4F5D-ACAC-A09298C95EF4}" type="presOf" srcId="{F0129018-3BE3-4C82-BC05-C20AF95A54A6}" destId="{B79D0465-9F1E-48F9-B705-EE58ECB2B45E}" srcOrd="0" destOrd="0" presId="urn:microsoft.com/office/officeart/2005/8/layout/list1"/>
    <dgm:cxn modelId="{5ABBA6B1-3B06-43B2-BAAB-DEAADA1B59C7}" type="presOf" srcId="{F0129018-3BE3-4C82-BC05-C20AF95A54A6}" destId="{21842E73-B71D-41B6-BAA8-37FBAFE52497}" srcOrd="1" destOrd="0" presId="urn:microsoft.com/office/officeart/2005/8/layout/list1"/>
    <dgm:cxn modelId="{2F88940B-87BF-4661-90B2-6E89C35B5820}" type="presOf" srcId="{698B0AF1-E45C-4C14-9264-19177D423F93}" destId="{93A7703F-F1E6-4AB0-B36A-81513C21D492}" srcOrd="0" destOrd="0" presId="urn:microsoft.com/office/officeart/2005/8/layout/list1"/>
    <dgm:cxn modelId="{72084B92-0E71-4716-BAA6-F4EE36BE49F3}" type="presOf" srcId="{DFCCE1D3-B1D4-4C68-9BE2-4A90C66F27C1}" destId="{E969A22B-0FB3-4C88-841A-9EB07B9D7049}" srcOrd="1" destOrd="0" presId="urn:microsoft.com/office/officeart/2005/8/layout/list1"/>
    <dgm:cxn modelId="{73159E0A-E4FB-4021-A7DA-6B3099223D61}" srcId="{698B0AF1-E45C-4C14-9264-19177D423F93}" destId="{DFCCE1D3-B1D4-4C68-9BE2-4A90C66F27C1}" srcOrd="1" destOrd="0" parTransId="{3A8B0193-21CF-4482-8652-66CC2E24D4D8}" sibTransId="{B0437DAA-DDA5-45ED-A1DB-2E632C8AC799}"/>
    <dgm:cxn modelId="{1D6CFEF3-06F0-454E-B424-25D6292C9B73}" type="presOf" srcId="{C7903A79-6ABE-4E41-9FAC-745028925320}" destId="{55479841-EBEB-45EF-BC92-5B9748937CEB}" srcOrd="1" destOrd="0" presId="urn:microsoft.com/office/officeart/2005/8/layout/list1"/>
    <dgm:cxn modelId="{7A23B03A-BCFA-46B0-B7C2-3882E67DFCA6}" srcId="{698B0AF1-E45C-4C14-9264-19177D423F93}" destId="{F0129018-3BE3-4C82-BC05-C20AF95A54A6}" srcOrd="2" destOrd="0" parTransId="{52946C12-3E3C-4A61-BDB1-84D73189D1F7}" sibTransId="{F5B6A5E6-C8DD-4265-A9CC-E473784664DC}"/>
    <dgm:cxn modelId="{1DF2B9E3-1F84-4146-B9A2-55CD97F83E80}" type="presOf" srcId="{DFCCE1D3-B1D4-4C68-9BE2-4A90C66F27C1}" destId="{5B11D38B-B8F6-4286-B2ED-460D95BD70D2}" srcOrd="0" destOrd="0" presId="urn:microsoft.com/office/officeart/2005/8/layout/list1"/>
    <dgm:cxn modelId="{8B5948F9-1CC0-4CCE-AB5A-6F4CD806C4CB}" srcId="{698B0AF1-E45C-4C14-9264-19177D423F93}" destId="{C7903A79-6ABE-4E41-9FAC-745028925320}" srcOrd="0" destOrd="0" parTransId="{6C030AC4-866A-4581-92B8-A873079A2A62}" sibTransId="{0BD002D0-C587-44CB-BCA8-A26C406CF5AE}"/>
    <dgm:cxn modelId="{B47C7FCE-55E6-4A50-A060-743EECDAD3C1}" type="presOf" srcId="{C7903A79-6ABE-4E41-9FAC-745028925320}" destId="{5F80EEF1-1BEF-4E2C-827B-5428D3619BBF}" srcOrd="0" destOrd="0" presId="urn:microsoft.com/office/officeart/2005/8/layout/list1"/>
    <dgm:cxn modelId="{96E6CD09-F1BF-4D35-B11E-7F2D83A5F53F}" type="presParOf" srcId="{93A7703F-F1E6-4AB0-B36A-81513C21D492}" destId="{D7E1AB66-1C40-4A5E-88CE-679AB065BECB}" srcOrd="0" destOrd="0" presId="urn:microsoft.com/office/officeart/2005/8/layout/list1"/>
    <dgm:cxn modelId="{8CAFADB1-17CF-41B9-8350-D03FA5309447}" type="presParOf" srcId="{D7E1AB66-1C40-4A5E-88CE-679AB065BECB}" destId="{5F80EEF1-1BEF-4E2C-827B-5428D3619BBF}" srcOrd="0" destOrd="0" presId="urn:microsoft.com/office/officeart/2005/8/layout/list1"/>
    <dgm:cxn modelId="{4BBB41BD-7B15-4124-9BC9-4C843E965B5E}" type="presParOf" srcId="{D7E1AB66-1C40-4A5E-88CE-679AB065BECB}" destId="{55479841-EBEB-45EF-BC92-5B9748937CEB}" srcOrd="1" destOrd="0" presId="urn:microsoft.com/office/officeart/2005/8/layout/list1"/>
    <dgm:cxn modelId="{B8BA8644-A64D-4B97-92D1-53AA9F7500DF}" type="presParOf" srcId="{93A7703F-F1E6-4AB0-B36A-81513C21D492}" destId="{87778DD5-4189-40ED-955C-47363AC3EA72}" srcOrd="1" destOrd="0" presId="urn:microsoft.com/office/officeart/2005/8/layout/list1"/>
    <dgm:cxn modelId="{27B06728-4F3B-4113-BE51-61377AE93193}" type="presParOf" srcId="{93A7703F-F1E6-4AB0-B36A-81513C21D492}" destId="{8D3AE06E-7903-4FE2-B532-F761A1417E1B}" srcOrd="2" destOrd="0" presId="urn:microsoft.com/office/officeart/2005/8/layout/list1"/>
    <dgm:cxn modelId="{C7944B5A-5B4E-466A-83B4-C9925BC01662}" type="presParOf" srcId="{93A7703F-F1E6-4AB0-B36A-81513C21D492}" destId="{A9A6AE7C-01CB-406C-96C4-F5A727EC87D8}" srcOrd="3" destOrd="0" presId="urn:microsoft.com/office/officeart/2005/8/layout/list1"/>
    <dgm:cxn modelId="{3CDA135D-BE65-46F2-B0CB-BA929372832D}" type="presParOf" srcId="{93A7703F-F1E6-4AB0-B36A-81513C21D492}" destId="{6373F017-3E48-4331-9661-6DFC70EF8E17}" srcOrd="4" destOrd="0" presId="urn:microsoft.com/office/officeart/2005/8/layout/list1"/>
    <dgm:cxn modelId="{2728D339-362E-4397-B059-2C07DDDF9A28}" type="presParOf" srcId="{6373F017-3E48-4331-9661-6DFC70EF8E17}" destId="{5B11D38B-B8F6-4286-B2ED-460D95BD70D2}" srcOrd="0" destOrd="0" presId="urn:microsoft.com/office/officeart/2005/8/layout/list1"/>
    <dgm:cxn modelId="{FD6442F3-D086-4DF7-B929-942B695B5C91}" type="presParOf" srcId="{6373F017-3E48-4331-9661-6DFC70EF8E17}" destId="{E969A22B-0FB3-4C88-841A-9EB07B9D7049}" srcOrd="1" destOrd="0" presId="urn:microsoft.com/office/officeart/2005/8/layout/list1"/>
    <dgm:cxn modelId="{80689949-5B73-4155-B072-653CD83C9F2C}" type="presParOf" srcId="{93A7703F-F1E6-4AB0-B36A-81513C21D492}" destId="{851CA343-2CA6-41CB-B57C-F12162EE1033}" srcOrd="5" destOrd="0" presId="urn:microsoft.com/office/officeart/2005/8/layout/list1"/>
    <dgm:cxn modelId="{9B77278A-F77D-42DC-B5A2-A36108A7178D}" type="presParOf" srcId="{93A7703F-F1E6-4AB0-B36A-81513C21D492}" destId="{9A663C88-4C30-4320-B3BC-7BC8FD62A177}" srcOrd="6" destOrd="0" presId="urn:microsoft.com/office/officeart/2005/8/layout/list1"/>
    <dgm:cxn modelId="{8810C6DA-BC50-45C1-8315-889018EFE175}" type="presParOf" srcId="{93A7703F-F1E6-4AB0-B36A-81513C21D492}" destId="{C598606B-390F-4736-91BE-935524BF3AE0}" srcOrd="7" destOrd="0" presId="urn:microsoft.com/office/officeart/2005/8/layout/list1"/>
    <dgm:cxn modelId="{C387287C-896C-4043-8B82-D379C79B17CD}" type="presParOf" srcId="{93A7703F-F1E6-4AB0-B36A-81513C21D492}" destId="{34513D36-BC49-41E5-B861-AF3654D841B6}" srcOrd="8" destOrd="0" presId="urn:microsoft.com/office/officeart/2005/8/layout/list1"/>
    <dgm:cxn modelId="{666E30E9-7996-4204-B0FD-DB8C581CDF23}" type="presParOf" srcId="{34513D36-BC49-41E5-B861-AF3654D841B6}" destId="{B79D0465-9F1E-48F9-B705-EE58ECB2B45E}" srcOrd="0" destOrd="0" presId="urn:microsoft.com/office/officeart/2005/8/layout/list1"/>
    <dgm:cxn modelId="{1A9ACD53-0F5D-45DF-865B-885EFCD2FB01}" type="presParOf" srcId="{34513D36-BC49-41E5-B861-AF3654D841B6}" destId="{21842E73-B71D-41B6-BAA8-37FBAFE52497}" srcOrd="1" destOrd="0" presId="urn:microsoft.com/office/officeart/2005/8/layout/list1"/>
    <dgm:cxn modelId="{C7462A61-2C68-424C-B226-A55B47981C37}" type="presParOf" srcId="{93A7703F-F1E6-4AB0-B36A-81513C21D492}" destId="{854F19A6-0F13-4B96-8ECD-BEAB28AFB361}" srcOrd="9" destOrd="0" presId="urn:microsoft.com/office/officeart/2005/8/layout/list1"/>
    <dgm:cxn modelId="{F173898B-3F61-4E50-BD66-2B83B615A100}" type="presParOf" srcId="{93A7703F-F1E6-4AB0-B36A-81513C21D492}" destId="{B85338D5-9C4B-47B1-9272-837E311D6E2C}" srcOrd="10"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EE4DC1-3498-40B4-AB0D-05EBBDC07808}"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en-PH"/>
        </a:p>
      </dgm:t>
    </dgm:pt>
    <dgm:pt modelId="{07C967AD-ABE2-4E42-9F49-A5DF40BEDF04}">
      <dgm:prSet phldrT="[Text]"/>
      <dgm:spPr/>
      <dgm:t>
        <a:bodyPr/>
        <a:lstStyle/>
        <a:p>
          <a:endParaRPr lang="en-PH"/>
        </a:p>
      </dgm:t>
    </dgm:pt>
    <dgm:pt modelId="{09EE02A4-A8D2-474E-AF85-163A58240EDD}" type="parTrans" cxnId="{E8BE1F3F-045E-49FA-9635-001630004D1C}">
      <dgm:prSet/>
      <dgm:spPr/>
      <dgm:t>
        <a:bodyPr/>
        <a:lstStyle/>
        <a:p>
          <a:endParaRPr lang="en-PH"/>
        </a:p>
      </dgm:t>
    </dgm:pt>
    <dgm:pt modelId="{E8765D0B-24A7-40FB-B748-A9C5BC3760D9}" type="sibTrans" cxnId="{E8BE1F3F-045E-49FA-9635-001630004D1C}">
      <dgm:prSet/>
      <dgm:spPr/>
      <dgm:t>
        <a:bodyPr/>
        <a:lstStyle/>
        <a:p>
          <a:endParaRPr lang="en-PH"/>
        </a:p>
      </dgm:t>
    </dgm:pt>
    <dgm:pt modelId="{DB1BCC56-AF2C-4243-B7D5-329B51FDBEFC}">
      <dgm:prSet phldrT="[Text]" phldr="1"/>
      <dgm:spPr/>
      <dgm:t>
        <a:bodyPr/>
        <a:lstStyle/>
        <a:p>
          <a:endParaRPr lang="en-PH"/>
        </a:p>
      </dgm:t>
    </dgm:pt>
    <dgm:pt modelId="{74CFBF47-5785-47B5-9D77-39181F1AA199}" type="parTrans" cxnId="{90788684-EE04-4F3B-BBE4-BDD1EB8852B8}">
      <dgm:prSet/>
      <dgm:spPr/>
      <dgm:t>
        <a:bodyPr/>
        <a:lstStyle/>
        <a:p>
          <a:endParaRPr lang="en-PH"/>
        </a:p>
      </dgm:t>
    </dgm:pt>
    <dgm:pt modelId="{B48BDD99-8395-4CE7-9CD4-898508E3587C}" type="sibTrans" cxnId="{90788684-EE04-4F3B-BBE4-BDD1EB8852B8}">
      <dgm:prSet/>
      <dgm:spPr/>
      <dgm:t>
        <a:bodyPr/>
        <a:lstStyle/>
        <a:p>
          <a:endParaRPr lang="en-PH"/>
        </a:p>
      </dgm:t>
    </dgm:pt>
    <dgm:pt modelId="{C15E2687-25CC-4340-B903-A85B76562A49}">
      <dgm:prSet phldrT="[Text]" phldr="1"/>
      <dgm:spPr/>
      <dgm:t>
        <a:bodyPr/>
        <a:lstStyle/>
        <a:p>
          <a:endParaRPr lang="en-PH"/>
        </a:p>
      </dgm:t>
    </dgm:pt>
    <dgm:pt modelId="{4EF87D83-CE84-4447-8DDF-DD789D4691EB}" type="parTrans" cxnId="{1597C629-DD4C-4436-B12E-B76799966927}">
      <dgm:prSet/>
      <dgm:spPr/>
      <dgm:t>
        <a:bodyPr/>
        <a:lstStyle/>
        <a:p>
          <a:endParaRPr lang="en-PH"/>
        </a:p>
      </dgm:t>
    </dgm:pt>
    <dgm:pt modelId="{6174A9E0-A492-4496-A6C4-B3F1816D72CF}" type="sibTrans" cxnId="{1597C629-DD4C-4436-B12E-B76799966927}">
      <dgm:prSet/>
      <dgm:spPr/>
      <dgm:t>
        <a:bodyPr/>
        <a:lstStyle/>
        <a:p>
          <a:endParaRPr lang="en-PH"/>
        </a:p>
      </dgm:t>
    </dgm:pt>
    <dgm:pt modelId="{C03F2BCD-8B2F-48C8-8172-4D59E6C3EA44}" type="pres">
      <dgm:prSet presAssocID="{D6EE4DC1-3498-40B4-AB0D-05EBBDC07808}" presName="Name0" presStyleCnt="0">
        <dgm:presLayoutVars>
          <dgm:chMax val="7"/>
          <dgm:chPref val="7"/>
          <dgm:dir/>
        </dgm:presLayoutVars>
      </dgm:prSet>
      <dgm:spPr/>
      <dgm:t>
        <a:bodyPr/>
        <a:lstStyle/>
        <a:p>
          <a:endParaRPr lang="en-PH"/>
        </a:p>
      </dgm:t>
    </dgm:pt>
    <dgm:pt modelId="{2567DF31-EA0B-4D72-A9A4-280BBCC30C6B}" type="pres">
      <dgm:prSet presAssocID="{D6EE4DC1-3498-40B4-AB0D-05EBBDC07808}" presName="Name1" presStyleCnt="0"/>
      <dgm:spPr/>
      <dgm:t>
        <a:bodyPr/>
        <a:lstStyle/>
        <a:p>
          <a:endParaRPr lang="en-PH"/>
        </a:p>
      </dgm:t>
    </dgm:pt>
    <dgm:pt modelId="{73CF8DB1-A549-4D28-ACD6-2ECD196B1472}" type="pres">
      <dgm:prSet presAssocID="{D6EE4DC1-3498-40B4-AB0D-05EBBDC07808}" presName="cycle" presStyleCnt="0"/>
      <dgm:spPr/>
      <dgm:t>
        <a:bodyPr/>
        <a:lstStyle/>
        <a:p>
          <a:endParaRPr lang="en-PH"/>
        </a:p>
      </dgm:t>
    </dgm:pt>
    <dgm:pt modelId="{BBB58B8D-7365-474C-B8A2-8148760F91DB}" type="pres">
      <dgm:prSet presAssocID="{D6EE4DC1-3498-40B4-AB0D-05EBBDC07808}" presName="srcNode" presStyleLbl="node1" presStyleIdx="0" presStyleCnt="3"/>
      <dgm:spPr/>
      <dgm:t>
        <a:bodyPr/>
        <a:lstStyle/>
        <a:p>
          <a:endParaRPr lang="en-PH"/>
        </a:p>
      </dgm:t>
    </dgm:pt>
    <dgm:pt modelId="{0A6DF651-26C1-4B1B-8F98-833225B6D8B0}" type="pres">
      <dgm:prSet presAssocID="{D6EE4DC1-3498-40B4-AB0D-05EBBDC07808}" presName="conn" presStyleLbl="parChTrans1D2" presStyleIdx="0" presStyleCnt="1"/>
      <dgm:spPr/>
      <dgm:t>
        <a:bodyPr/>
        <a:lstStyle/>
        <a:p>
          <a:endParaRPr lang="en-PH"/>
        </a:p>
      </dgm:t>
    </dgm:pt>
    <dgm:pt modelId="{A45BFA92-F02C-42E8-8FE7-5F574B539457}" type="pres">
      <dgm:prSet presAssocID="{D6EE4DC1-3498-40B4-AB0D-05EBBDC07808}" presName="extraNode" presStyleLbl="node1" presStyleIdx="0" presStyleCnt="3"/>
      <dgm:spPr/>
      <dgm:t>
        <a:bodyPr/>
        <a:lstStyle/>
        <a:p>
          <a:endParaRPr lang="en-PH"/>
        </a:p>
      </dgm:t>
    </dgm:pt>
    <dgm:pt modelId="{BB25D760-1C90-432F-B584-928A986DD1AB}" type="pres">
      <dgm:prSet presAssocID="{D6EE4DC1-3498-40B4-AB0D-05EBBDC07808}" presName="dstNode" presStyleLbl="node1" presStyleIdx="0" presStyleCnt="3"/>
      <dgm:spPr/>
      <dgm:t>
        <a:bodyPr/>
        <a:lstStyle/>
        <a:p>
          <a:endParaRPr lang="en-PH"/>
        </a:p>
      </dgm:t>
    </dgm:pt>
    <dgm:pt modelId="{6FF9A778-94EC-4965-9587-1D3BCD5839F2}" type="pres">
      <dgm:prSet presAssocID="{07C967AD-ABE2-4E42-9F49-A5DF40BEDF04}" presName="text_1" presStyleLbl="node1" presStyleIdx="0" presStyleCnt="3">
        <dgm:presLayoutVars>
          <dgm:bulletEnabled val="1"/>
        </dgm:presLayoutVars>
      </dgm:prSet>
      <dgm:spPr/>
      <dgm:t>
        <a:bodyPr/>
        <a:lstStyle/>
        <a:p>
          <a:endParaRPr lang="en-PH"/>
        </a:p>
      </dgm:t>
    </dgm:pt>
    <dgm:pt modelId="{5BF4C736-6D58-4234-82EC-3AD3404E938A}" type="pres">
      <dgm:prSet presAssocID="{07C967AD-ABE2-4E42-9F49-A5DF40BEDF04}" presName="accent_1" presStyleCnt="0"/>
      <dgm:spPr/>
      <dgm:t>
        <a:bodyPr/>
        <a:lstStyle/>
        <a:p>
          <a:endParaRPr lang="en-PH"/>
        </a:p>
      </dgm:t>
    </dgm:pt>
    <dgm:pt modelId="{283324B8-1663-4D40-B860-A2410AE27A94}" type="pres">
      <dgm:prSet presAssocID="{07C967AD-ABE2-4E42-9F49-A5DF40BEDF04}" presName="accentRepeatNode" presStyleLbl="solidFgAcc1" presStyleIdx="0" presStyleCnt="3"/>
      <dgm:spPr/>
      <dgm:t>
        <a:bodyPr/>
        <a:lstStyle/>
        <a:p>
          <a:endParaRPr lang="en-PH"/>
        </a:p>
      </dgm:t>
    </dgm:pt>
    <dgm:pt modelId="{1B5B435D-5ABD-421A-9B4F-2AAFD5442F68}" type="pres">
      <dgm:prSet presAssocID="{DB1BCC56-AF2C-4243-B7D5-329B51FDBEFC}" presName="text_2" presStyleLbl="node1" presStyleIdx="1" presStyleCnt="3">
        <dgm:presLayoutVars>
          <dgm:bulletEnabled val="1"/>
        </dgm:presLayoutVars>
      </dgm:prSet>
      <dgm:spPr/>
      <dgm:t>
        <a:bodyPr/>
        <a:lstStyle/>
        <a:p>
          <a:endParaRPr lang="en-PH"/>
        </a:p>
      </dgm:t>
    </dgm:pt>
    <dgm:pt modelId="{F4BA75BF-31BF-4553-9859-13EF0CB8AFAB}" type="pres">
      <dgm:prSet presAssocID="{DB1BCC56-AF2C-4243-B7D5-329B51FDBEFC}" presName="accent_2" presStyleCnt="0"/>
      <dgm:spPr/>
      <dgm:t>
        <a:bodyPr/>
        <a:lstStyle/>
        <a:p>
          <a:endParaRPr lang="en-PH"/>
        </a:p>
      </dgm:t>
    </dgm:pt>
    <dgm:pt modelId="{6C72EE2C-8F65-4012-85F5-ACA172D17254}" type="pres">
      <dgm:prSet presAssocID="{DB1BCC56-AF2C-4243-B7D5-329B51FDBEFC}" presName="accentRepeatNode" presStyleLbl="solidFgAcc1" presStyleIdx="1" presStyleCnt="3"/>
      <dgm:spPr/>
      <dgm:t>
        <a:bodyPr/>
        <a:lstStyle/>
        <a:p>
          <a:endParaRPr lang="en-PH"/>
        </a:p>
      </dgm:t>
    </dgm:pt>
    <dgm:pt modelId="{3AA4BD96-0574-4229-9306-0D34709C83D2}" type="pres">
      <dgm:prSet presAssocID="{C15E2687-25CC-4340-B903-A85B76562A49}" presName="text_3" presStyleLbl="node1" presStyleIdx="2" presStyleCnt="3">
        <dgm:presLayoutVars>
          <dgm:bulletEnabled val="1"/>
        </dgm:presLayoutVars>
      </dgm:prSet>
      <dgm:spPr/>
      <dgm:t>
        <a:bodyPr/>
        <a:lstStyle/>
        <a:p>
          <a:endParaRPr lang="en-PH"/>
        </a:p>
      </dgm:t>
    </dgm:pt>
    <dgm:pt modelId="{86A4E8C6-8B3D-4DBA-9F8C-8A71BDF1ADBA}" type="pres">
      <dgm:prSet presAssocID="{C15E2687-25CC-4340-B903-A85B76562A49}" presName="accent_3" presStyleCnt="0"/>
      <dgm:spPr/>
      <dgm:t>
        <a:bodyPr/>
        <a:lstStyle/>
        <a:p>
          <a:endParaRPr lang="en-PH"/>
        </a:p>
      </dgm:t>
    </dgm:pt>
    <dgm:pt modelId="{D9D92466-2FAD-4EA3-8079-6CF6F253854C}" type="pres">
      <dgm:prSet presAssocID="{C15E2687-25CC-4340-B903-A85B76562A49}" presName="accentRepeatNode" presStyleLbl="solidFgAcc1" presStyleIdx="2" presStyleCnt="3"/>
      <dgm:spPr/>
      <dgm:t>
        <a:bodyPr/>
        <a:lstStyle/>
        <a:p>
          <a:endParaRPr lang="en-PH"/>
        </a:p>
      </dgm:t>
    </dgm:pt>
  </dgm:ptLst>
  <dgm:cxnLst>
    <dgm:cxn modelId="{F542D28C-BEDA-47D3-BC7A-3CDC4B40CA0B}" type="presOf" srcId="{D6EE4DC1-3498-40B4-AB0D-05EBBDC07808}" destId="{C03F2BCD-8B2F-48C8-8172-4D59E6C3EA44}" srcOrd="0" destOrd="0" presId="urn:microsoft.com/office/officeart/2008/layout/VerticalCurvedList"/>
    <dgm:cxn modelId="{6E89E039-202D-4F9B-BDE1-47050BA5F3C2}" type="presOf" srcId="{DB1BCC56-AF2C-4243-B7D5-329B51FDBEFC}" destId="{1B5B435D-5ABD-421A-9B4F-2AAFD5442F68}" srcOrd="0" destOrd="0" presId="urn:microsoft.com/office/officeart/2008/layout/VerticalCurvedList"/>
    <dgm:cxn modelId="{90788684-EE04-4F3B-BBE4-BDD1EB8852B8}" srcId="{D6EE4DC1-3498-40B4-AB0D-05EBBDC07808}" destId="{DB1BCC56-AF2C-4243-B7D5-329B51FDBEFC}" srcOrd="1" destOrd="0" parTransId="{74CFBF47-5785-47B5-9D77-39181F1AA199}" sibTransId="{B48BDD99-8395-4CE7-9CD4-898508E3587C}"/>
    <dgm:cxn modelId="{EB1F3A26-D1CC-48FA-B54D-F98D8C6FE7FE}" type="presOf" srcId="{C15E2687-25CC-4340-B903-A85B76562A49}" destId="{3AA4BD96-0574-4229-9306-0D34709C83D2}" srcOrd="0" destOrd="0" presId="urn:microsoft.com/office/officeart/2008/layout/VerticalCurvedList"/>
    <dgm:cxn modelId="{E8BE1F3F-045E-49FA-9635-001630004D1C}" srcId="{D6EE4DC1-3498-40B4-AB0D-05EBBDC07808}" destId="{07C967AD-ABE2-4E42-9F49-A5DF40BEDF04}" srcOrd="0" destOrd="0" parTransId="{09EE02A4-A8D2-474E-AF85-163A58240EDD}" sibTransId="{E8765D0B-24A7-40FB-B748-A9C5BC3760D9}"/>
    <dgm:cxn modelId="{96C7B820-92A1-45BD-B4EF-EA35A4084F89}" type="presOf" srcId="{E8765D0B-24A7-40FB-B748-A9C5BC3760D9}" destId="{0A6DF651-26C1-4B1B-8F98-833225B6D8B0}" srcOrd="0" destOrd="0" presId="urn:microsoft.com/office/officeart/2008/layout/VerticalCurvedList"/>
    <dgm:cxn modelId="{1597C629-DD4C-4436-B12E-B76799966927}" srcId="{D6EE4DC1-3498-40B4-AB0D-05EBBDC07808}" destId="{C15E2687-25CC-4340-B903-A85B76562A49}" srcOrd="2" destOrd="0" parTransId="{4EF87D83-CE84-4447-8DDF-DD789D4691EB}" sibTransId="{6174A9E0-A492-4496-A6C4-B3F1816D72CF}"/>
    <dgm:cxn modelId="{AE03EE30-DBF4-453C-9B36-5FCD8E58976C}" type="presOf" srcId="{07C967AD-ABE2-4E42-9F49-A5DF40BEDF04}" destId="{6FF9A778-94EC-4965-9587-1D3BCD5839F2}" srcOrd="0" destOrd="0" presId="urn:microsoft.com/office/officeart/2008/layout/VerticalCurvedList"/>
    <dgm:cxn modelId="{FABE5AC2-9FA2-4896-8DC1-C8C965DE7122}" type="presParOf" srcId="{C03F2BCD-8B2F-48C8-8172-4D59E6C3EA44}" destId="{2567DF31-EA0B-4D72-A9A4-280BBCC30C6B}" srcOrd="0" destOrd="0" presId="urn:microsoft.com/office/officeart/2008/layout/VerticalCurvedList"/>
    <dgm:cxn modelId="{0C83AFAC-58D9-46DA-88C3-7D52769E2AE8}" type="presParOf" srcId="{2567DF31-EA0B-4D72-A9A4-280BBCC30C6B}" destId="{73CF8DB1-A549-4D28-ACD6-2ECD196B1472}" srcOrd="0" destOrd="0" presId="urn:microsoft.com/office/officeart/2008/layout/VerticalCurvedList"/>
    <dgm:cxn modelId="{5BC07F31-CFE4-44CD-9620-489BCD415224}" type="presParOf" srcId="{73CF8DB1-A549-4D28-ACD6-2ECD196B1472}" destId="{BBB58B8D-7365-474C-B8A2-8148760F91DB}" srcOrd="0" destOrd="0" presId="urn:microsoft.com/office/officeart/2008/layout/VerticalCurvedList"/>
    <dgm:cxn modelId="{ADC489BB-29C1-4EA8-A795-9520B7C88AD0}" type="presParOf" srcId="{73CF8DB1-A549-4D28-ACD6-2ECD196B1472}" destId="{0A6DF651-26C1-4B1B-8F98-833225B6D8B0}" srcOrd="1" destOrd="0" presId="urn:microsoft.com/office/officeart/2008/layout/VerticalCurvedList"/>
    <dgm:cxn modelId="{E0360E66-750D-494C-A1DE-3CFCE9C3F023}" type="presParOf" srcId="{73CF8DB1-A549-4D28-ACD6-2ECD196B1472}" destId="{A45BFA92-F02C-42E8-8FE7-5F574B539457}" srcOrd="2" destOrd="0" presId="urn:microsoft.com/office/officeart/2008/layout/VerticalCurvedList"/>
    <dgm:cxn modelId="{0BA54F9C-D862-4CE3-B401-562BFD445963}" type="presParOf" srcId="{73CF8DB1-A549-4D28-ACD6-2ECD196B1472}" destId="{BB25D760-1C90-432F-B584-928A986DD1AB}" srcOrd="3" destOrd="0" presId="urn:microsoft.com/office/officeart/2008/layout/VerticalCurvedList"/>
    <dgm:cxn modelId="{9579D894-C791-4906-BF31-8D4BAB9CD37A}" type="presParOf" srcId="{2567DF31-EA0B-4D72-A9A4-280BBCC30C6B}" destId="{6FF9A778-94EC-4965-9587-1D3BCD5839F2}" srcOrd="1" destOrd="0" presId="urn:microsoft.com/office/officeart/2008/layout/VerticalCurvedList"/>
    <dgm:cxn modelId="{0DD67EDC-6347-4A4F-922E-CD417EBB6ECD}" type="presParOf" srcId="{2567DF31-EA0B-4D72-A9A4-280BBCC30C6B}" destId="{5BF4C736-6D58-4234-82EC-3AD3404E938A}" srcOrd="2" destOrd="0" presId="urn:microsoft.com/office/officeart/2008/layout/VerticalCurvedList"/>
    <dgm:cxn modelId="{BCD782CC-E1EB-4D6B-9185-23AD7ACD2D9C}" type="presParOf" srcId="{5BF4C736-6D58-4234-82EC-3AD3404E938A}" destId="{283324B8-1663-4D40-B860-A2410AE27A94}" srcOrd="0" destOrd="0" presId="urn:microsoft.com/office/officeart/2008/layout/VerticalCurvedList"/>
    <dgm:cxn modelId="{35AE4D32-BAFB-41EC-8E1F-4F331F4C7FB0}" type="presParOf" srcId="{2567DF31-EA0B-4D72-A9A4-280BBCC30C6B}" destId="{1B5B435D-5ABD-421A-9B4F-2AAFD5442F68}" srcOrd="3" destOrd="0" presId="urn:microsoft.com/office/officeart/2008/layout/VerticalCurvedList"/>
    <dgm:cxn modelId="{C63163C6-0EFA-46B9-9708-C0D52BB397EF}" type="presParOf" srcId="{2567DF31-EA0B-4D72-A9A4-280BBCC30C6B}" destId="{F4BA75BF-31BF-4553-9859-13EF0CB8AFAB}" srcOrd="4" destOrd="0" presId="urn:microsoft.com/office/officeart/2008/layout/VerticalCurvedList"/>
    <dgm:cxn modelId="{060A25B5-D66E-4D59-BAF4-7F7EFB5AFCDB}" type="presParOf" srcId="{F4BA75BF-31BF-4553-9859-13EF0CB8AFAB}" destId="{6C72EE2C-8F65-4012-85F5-ACA172D17254}" srcOrd="0" destOrd="0" presId="urn:microsoft.com/office/officeart/2008/layout/VerticalCurvedList"/>
    <dgm:cxn modelId="{182A8694-4996-4ED0-AE7F-49C62A5D3C94}" type="presParOf" srcId="{2567DF31-EA0B-4D72-A9A4-280BBCC30C6B}" destId="{3AA4BD96-0574-4229-9306-0D34709C83D2}" srcOrd="5" destOrd="0" presId="urn:microsoft.com/office/officeart/2008/layout/VerticalCurvedList"/>
    <dgm:cxn modelId="{B0200E17-D24A-4BB9-BC73-F7D6334B4852}" type="presParOf" srcId="{2567DF31-EA0B-4D72-A9A4-280BBCC30C6B}" destId="{86A4E8C6-8B3D-4DBA-9F8C-8A71BDF1ADBA}" srcOrd="6" destOrd="0" presId="urn:microsoft.com/office/officeart/2008/layout/VerticalCurvedList"/>
    <dgm:cxn modelId="{D1CE4FBC-C685-4FBC-B9ED-A246FAD8FDE7}" type="presParOf" srcId="{86A4E8C6-8B3D-4DBA-9F8C-8A71BDF1ADBA}" destId="{D9D92466-2FAD-4EA3-8079-6CF6F253854C}" srcOrd="0" destOrd="0" presId="urn:microsoft.com/office/officeart/2008/layout/VerticalCurv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4353A-72C7-4BC2-A486-E3F436D332F1}">
      <dsp:nvSpPr>
        <dsp:cNvPr id="0" name=""/>
        <dsp:cNvSpPr/>
      </dsp:nvSpPr>
      <dsp:spPr>
        <a:xfrm>
          <a:off x="0" y="209418"/>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0A6BB8-F84D-4328-8292-A73478AD9DFA}">
      <dsp:nvSpPr>
        <dsp:cNvPr id="0" name=""/>
        <dsp:cNvSpPr/>
      </dsp:nvSpPr>
      <dsp:spPr>
        <a:xfrm>
          <a:off x="66134" y="17218"/>
          <a:ext cx="1241397" cy="29551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endParaRPr lang="en-PH" sz="700" kern="1200"/>
        </a:p>
      </dsp:txBody>
      <dsp:txXfrm>
        <a:off x="80560" y="31644"/>
        <a:ext cx="1212545" cy="266667"/>
      </dsp:txXfrm>
    </dsp:sp>
    <dsp:sp modelId="{E74EDC2F-E817-4177-A079-3315A66274CC}">
      <dsp:nvSpPr>
        <dsp:cNvPr id="0" name=""/>
        <dsp:cNvSpPr/>
      </dsp:nvSpPr>
      <dsp:spPr>
        <a:xfrm>
          <a:off x="0" y="604285"/>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9CBD80-B9A2-44FA-A375-56F983055D76}">
      <dsp:nvSpPr>
        <dsp:cNvPr id="0" name=""/>
        <dsp:cNvSpPr/>
      </dsp:nvSpPr>
      <dsp:spPr>
        <a:xfrm>
          <a:off x="63355" y="423618"/>
          <a:ext cx="1260619" cy="28398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r>
            <a:rPr lang="en-PH" sz="700" kern="1200"/>
            <a:t>.</a:t>
          </a:r>
        </a:p>
      </dsp:txBody>
      <dsp:txXfrm>
        <a:off x="77218" y="437481"/>
        <a:ext cx="1232893" cy="256261"/>
      </dsp:txXfrm>
    </dsp:sp>
    <dsp:sp modelId="{BC94C98F-F6CA-4965-A6CC-8517A1EECCC9}">
      <dsp:nvSpPr>
        <dsp:cNvPr id="0" name=""/>
        <dsp:cNvSpPr/>
      </dsp:nvSpPr>
      <dsp:spPr>
        <a:xfrm>
          <a:off x="0" y="1054156"/>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B583DF-B29B-47A3-9444-842FB43F4ADF}">
      <dsp:nvSpPr>
        <dsp:cNvPr id="0" name=""/>
        <dsp:cNvSpPr/>
      </dsp:nvSpPr>
      <dsp:spPr>
        <a:xfrm>
          <a:off x="62901" y="818485"/>
          <a:ext cx="1260499" cy="33899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endParaRPr lang="en-PH" sz="700" kern="1200"/>
        </a:p>
      </dsp:txBody>
      <dsp:txXfrm>
        <a:off x="79449" y="835033"/>
        <a:ext cx="1227403" cy="3058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AE06E-7903-4FE2-B532-F761A1417E1B}">
      <dsp:nvSpPr>
        <dsp:cNvPr id="0" name=""/>
        <dsp:cNvSpPr/>
      </dsp:nvSpPr>
      <dsp:spPr>
        <a:xfrm>
          <a:off x="0" y="215804"/>
          <a:ext cx="1483360" cy="352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55479841-EBEB-45EF-BC92-5B9748937CEB}">
      <dsp:nvSpPr>
        <dsp:cNvPr id="0" name=""/>
        <dsp:cNvSpPr/>
      </dsp:nvSpPr>
      <dsp:spPr>
        <a:xfrm>
          <a:off x="74168" y="2"/>
          <a:ext cx="1038352" cy="413280"/>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94343" y="20177"/>
        <a:ext cx="998002" cy="372930"/>
      </dsp:txXfrm>
    </dsp:sp>
    <dsp:sp modelId="{9A663C88-4C30-4320-B3BC-7BC8FD62A177}">
      <dsp:nvSpPr>
        <dsp:cNvPr id="0" name=""/>
        <dsp:cNvSpPr/>
      </dsp:nvSpPr>
      <dsp:spPr>
        <a:xfrm>
          <a:off x="0" y="850845"/>
          <a:ext cx="1483360" cy="352800"/>
        </a:xfrm>
        <a:prstGeom prst="rect">
          <a:avLst/>
        </a:prstGeom>
        <a:solidFill>
          <a:schemeClr val="lt1">
            <a:alpha val="90000"/>
            <a:hueOff val="0"/>
            <a:satOff val="0"/>
            <a:lumOff val="0"/>
            <a:alphaOff val="0"/>
          </a:schemeClr>
        </a:solidFill>
        <a:ln w="9525" cap="flat" cmpd="sng" algn="ctr">
          <a:solidFill>
            <a:schemeClr val="accent2">
              <a:hueOff val="2340759"/>
              <a:satOff val="-2919"/>
              <a:lumOff val="686"/>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E969A22B-0FB3-4C88-841A-9EB07B9D7049}">
      <dsp:nvSpPr>
        <dsp:cNvPr id="0" name=""/>
        <dsp:cNvSpPr/>
      </dsp:nvSpPr>
      <dsp:spPr>
        <a:xfrm>
          <a:off x="74168" y="644204"/>
          <a:ext cx="1038352" cy="413280"/>
        </a:xfrm>
        <a:prstGeom prst="roundRect">
          <a:avLst/>
        </a:prstGeom>
        <a:solidFill>
          <a:schemeClr val="accent2">
            <a:hueOff val="2340759"/>
            <a:satOff val="-2919"/>
            <a:lumOff val="68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94343" y="664379"/>
        <a:ext cx="998002" cy="372930"/>
      </dsp:txXfrm>
    </dsp:sp>
    <dsp:sp modelId="{B85338D5-9C4B-47B1-9272-837E311D6E2C}">
      <dsp:nvSpPr>
        <dsp:cNvPr id="0" name=""/>
        <dsp:cNvSpPr/>
      </dsp:nvSpPr>
      <dsp:spPr>
        <a:xfrm>
          <a:off x="0" y="1485885"/>
          <a:ext cx="1483360" cy="352800"/>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21842E73-B71D-41B6-BAA8-37FBAFE52497}">
      <dsp:nvSpPr>
        <dsp:cNvPr id="0" name=""/>
        <dsp:cNvSpPr/>
      </dsp:nvSpPr>
      <dsp:spPr>
        <a:xfrm>
          <a:off x="74168" y="1279245"/>
          <a:ext cx="1038352" cy="413280"/>
        </a:xfrm>
        <a:prstGeom prst="roundRect">
          <a:avLst/>
        </a:prstGeom>
        <a:solidFill>
          <a:schemeClr val="accent2">
            <a:hueOff val="4681519"/>
            <a:satOff val="-5839"/>
            <a:lumOff val="137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94343" y="1299420"/>
        <a:ext cx="998002"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6DF651-26C1-4B1B-8F98-833225B6D8B0}">
      <dsp:nvSpPr>
        <dsp:cNvPr id="0" name=""/>
        <dsp:cNvSpPr/>
      </dsp:nvSpPr>
      <dsp:spPr>
        <a:xfrm>
          <a:off x="-1440439" y="-224932"/>
          <a:ext cx="1726214" cy="1726214"/>
        </a:xfrm>
        <a:prstGeom prst="blockArc">
          <a:avLst>
            <a:gd name="adj1" fmla="val 18900000"/>
            <a:gd name="adj2" fmla="val 2700000"/>
            <a:gd name="adj3" fmla="val 1251"/>
          </a:avLst>
        </a:pr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9A778-94EC-4965-9587-1D3BCD5839F2}">
      <dsp:nvSpPr>
        <dsp:cNvPr id="0" name=""/>
        <dsp:cNvSpPr/>
      </dsp:nvSpPr>
      <dsp:spPr>
        <a:xfrm>
          <a:off x="183612" y="127635"/>
          <a:ext cx="1014903" cy="25527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183612" y="127635"/>
        <a:ext cx="1014903" cy="255270"/>
      </dsp:txXfrm>
    </dsp:sp>
    <dsp:sp modelId="{283324B8-1663-4D40-B860-A2410AE27A94}">
      <dsp:nvSpPr>
        <dsp:cNvPr id="0" name=""/>
        <dsp:cNvSpPr/>
      </dsp:nvSpPr>
      <dsp:spPr>
        <a:xfrm>
          <a:off x="24068" y="95726"/>
          <a:ext cx="319087" cy="319087"/>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5B435D-5ABD-421A-9B4F-2AAFD5442F68}">
      <dsp:nvSpPr>
        <dsp:cNvPr id="0" name=""/>
        <dsp:cNvSpPr/>
      </dsp:nvSpPr>
      <dsp:spPr>
        <a:xfrm>
          <a:off x="276403" y="510540"/>
          <a:ext cx="922113" cy="255270"/>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276403" y="510540"/>
        <a:ext cx="922113" cy="255270"/>
      </dsp:txXfrm>
    </dsp:sp>
    <dsp:sp modelId="{6C72EE2C-8F65-4012-85F5-ACA172D17254}">
      <dsp:nvSpPr>
        <dsp:cNvPr id="0" name=""/>
        <dsp:cNvSpPr/>
      </dsp:nvSpPr>
      <dsp:spPr>
        <a:xfrm>
          <a:off x="116859" y="478631"/>
          <a:ext cx="319087" cy="319087"/>
        </a:xfrm>
        <a:prstGeom prst="ellipse">
          <a:avLst/>
        </a:prstGeom>
        <a:solidFill>
          <a:schemeClr val="lt1">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3AA4BD96-0574-4229-9306-0D34709C83D2}">
      <dsp:nvSpPr>
        <dsp:cNvPr id="0" name=""/>
        <dsp:cNvSpPr/>
      </dsp:nvSpPr>
      <dsp:spPr>
        <a:xfrm>
          <a:off x="183612" y="893445"/>
          <a:ext cx="1014903" cy="255270"/>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183612" y="893445"/>
        <a:ext cx="1014903" cy="255270"/>
      </dsp:txXfrm>
    </dsp:sp>
    <dsp:sp modelId="{D9D92466-2FAD-4EA3-8079-6CF6F253854C}">
      <dsp:nvSpPr>
        <dsp:cNvPr id="0" name=""/>
        <dsp:cNvSpPr/>
      </dsp:nvSpPr>
      <dsp:spPr>
        <a:xfrm>
          <a:off x="24068" y="861536"/>
          <a:ext cx="319087" cy="319087"/>
        </a:xfrm>
        <a:prstGeom prst="ellipse">
          <a:avLst/>
        </a:prstGeom>
        <a:solidFill>
          <a:schemeClr val="lt1">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C78548-C2A1-419E-A7F0-C41F04480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4042</Words>
  <Characters>23041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8</cp:revision>
  <dcterms:created xsi:type="dcterms:W3CDTF">2018-03-03T11:15:00Z</dcterms:created>
  <dcterms:modified xsi:type="dcterms:W3CDTF">2020-03-06T18:24:00Z</dcterms:modified>
</cp:coreProperties>
</file>